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10EF5" w14:textId="38EDAF11" w:rsidR="002C0F49" w:rsidRPr="0037628E" w:rsidRDefault="002056FC" w:rsidP="00E0623A">
      <w:pPr>
        <w:spacing w:after="0" w:line="240" w:lineRule="auto"/>
        <w:jc w:val="both"/>
        <w:rPr>
          <w:rFonts w:ascii="Times New Roman" w:eastAsia="Times New Roman" w:hAnsi="Times New Roman" w:cs="Times New Roman"/>
          <w:sz w:val="16"/>
          <w:szCs w:val="16"/>
          <w:lang w:val="sr-Cyrl-RS"/>
        </w:rPr>
      </w:pPr>
      <w:bookmarkStart w:id="0" w:name="page1"/>
      <w:bookmarkEnd w:id="0"/>
      <w:r w:rsidRPr="00CC1007">
        <w:rPr>
          <w:rFonts w:ascii="Times New Roman" w:eastAsia="Times New Roman" w:hAnsi="Times New Roman" w:cs="Times New Roman"/>
          <w:sz w:val="16"/>
          <w:szCs w:val="16"/>
          <w:lang w:val="sr-Cyrl-RS"/>
        </w:rPr>
        <w:t>На основу члана 8. Закона о буџету Републике Србије за 202</w:t>
      </w:r>
      <w:r w:rsidR="0057139E">
        <w:rPr>
          <w:rFonts w:ascii="Times New Roman" w:eastAsia="Times New Roman" w:hAnsi="Times New Roman" w:cs="Times New Roman"/>
          <w:sz w:val="16"/>
          <w:szCs w:val="16"/>
          <w:lang w:val="sr-Cyrl-RS"/>
        </w:rPr>
        <w:t>5</w:t>
      </w:r>
      <w:r w:rsidRPr="00CC1007">
        <w:rPr>
          <w:rFonts w:ascii="Times New Roman" w:eastAsia="Times New Roman" w:hAnsi="Times New Roman" w:cs="Times New Roman"/>
          <w:sz w:val="16"/>
          <w:szCs w:val="16"/>
          <w:lang w:val="sr-Cyrl-RS"/>
        </w:rPr>
        <w:t xml:space="preserve">. годину („Службени гласник РС”, број </w:t>
      </w:r>
      <w:r w:rsidR="00D52A27" w:rsidRPr="00CC1007">
        <w:rPr>
          <w:rFonts w:ascii="Times New Roman" w:eastAsia="Times New Roman" w:hAnsi="Times New Roman" w:cs="Times New Roman"/>
          <w:sz w:val="16"/>
          <w:szCs w:val="16"/>
        </w:rPr>
        <w:t>9</w:t>
      </w:r>
      <w:r w:rsidR="0057139E">
        <w:rPr>
          <w:rFonts w:ascii="Times New Roman" w:eastAsia="Times New Roman" w:hAnsi="Times New Roman" w:cs="Times New Roman"/>
          <w:sz w:val="16"/>
          <w:szCs w:val="16"/>
          <w:lang w:val="sr-Cyrl-RS"/>
        </w:rPr>
        <w:t>4</w:t>
      </w:r>
      <w:r w:rsidR="00D52A27" w:rsidRPr="00CC1007">
        <w:rPr>
          <w:rFonts w:ascii="Times New Roman" w:eastAsia="Times New Roman" w:hAnsi="Times New Roman" w:cs="Times New Roman"/>
          <w:sz w:val="16"/>
          <w:szCs w:val="16"/>
        </w:rPr>
        <w:t>/2</w:t>
      </w:r>
      <w:r w:rsidR="0057139E">
        <w:rPr>
          <w:rFonts w:ascii="Times New Roman" w:eastAsia="Times New Roman" w:hAnsi="Times New Roman" w:cs="Times New Roman"/>
          <w:sz w:val="16"/>
          <w:szCs w:val="16"/>
          <w:lang w:val="sr-Cyrl-RS"/>
        </w:rPr>
        <w:t>4</w:t>
      </w:r>
      <w:r w:rsidRPr="00CC1007">
        <w:rPr>
          <w:rFonts w:ascii="Times New Roman" w:eastAsia="Times New Roman" w:hAnsi="Times New Roman" w:cs="Times New Roman"/>
          <w:sz w:val="16"/>
          <w:szCs w:val="16"/>
          <w:lang w:val="sr-Cyrl-RS"/>
        </w:rPr>
        <w:t>), члана 23. Закона о министарствима (,,Службени гласник РС”, бр. 128/20</w:t>
      </w:r>
      <w:r w:rsidR="00CC1007" w:rsidRPr="00CC1007">
        <w:rPr>
          <w:rFonts w:ascii="Times New Roman" w:eastAsia="Times New Roman" w:hAnsi="Times New Roman" w:cs="Times New Roman"/>
          <w:sz w:val="16"/>
          <w:szCs w:val="16"/>
          <w:lang w:val="sr-Cyrl-RS"/>
        </w:rPr>
        <w:t>,</w:t>
      </w:r>
      <w:r w:rsidR="001445C1" w:rsidRPr="00CC1007">
        <w:rPr>
          <w:rFonts w:ascii="Times New Roman" w:eastAsia="Times New Roman" w:hAnsi="Times New Roman" w:cs="Times New Roman"/>
          <w:sz w:val="16"/>
          <w:szCs w:val="16"/>
          <w:lang w:val="sr-Cyrl-RS"/>
        </w:rPr>
        <w:t>116/22</w:t>
      </w:r>
      <w:r w:rsidR="00CC1007" w:rsidRPr="00CC1007">
        <w:rPr>
          <w:rFonts w:ascii="Times New Roman" w:eastAsia="Times New Roman" w:hAnsi="Times New Roman" w:cs="Times New Roman"/>
          <w:sz w:val="16"/>
          <w:szCs w:val="16"/>
          <w:lang w:val="sr-Cyrl-RS"/>
        </w:rPr>
        <w:t xml:space="preserve"> и 92/23-др.закон</w:t>
      </w:r>
      <w:r w:rsidRPr="00CC1007">
        <w:rPr>
          <w:rFonts w:ascii="Times New Roman" w:eastAsia="Times New Roman" w:hAnsi="Times New Roman" w:cs="Times New Roman"/>
          <w:sz w:val="16"/>
          <w:szCs w:val="16"/>
          <w:lang w:val="sr-Cyrl-RS"/>
        </w:rPr>
        <w:t>)</w:t>
      </w:r>
      <w:r w:rsidR="0079323B" w:rsidRPr="00CC1007">
        <w:rPr>
          <w:rFonts w:ascii="Times New Roman" w:eastAsia="Times New Roman" w:hAnsi="Times New Roman" w:cs="Times New Roman"/>
          <w:sz w:val="16"/>
          <w:szCs w:val="16"/>
          <w:lang w:val="sr-Cyrl-RS"/>
        </w:rPr>
        <w:t>,</w:t>
      </w:r>
      <w:r w:rsidRPr="00CC1007">
        <w:rPr>
          <w:rFonts w:ascii="Times New Roman" w:eastAsia="Times New Roman" w:hAnsi="Times New Roman" w:cs="Times New Roman"/>
          <w:sz w:val="16"/>
          <w:szCs w:val="16"/>
          <w:lang w:val="sr-Cyrl-RS"/>
        </w:rPr>
        <w:t xml:space="preserve"> Уредбе</w:t>
      </w:r>
      <w:r w:rsidRPr="0037628E">
        <w:rPr>
          <w:rFonts w:ascii="Times New Roman" w:eastAsia="Times New Roman" w:hAnsi="Times New Roman" w:cs="Times New Roman"/>
          <w:sz w:val="16"/>
          <w:szCs w:val="16"/>
          <w:lang w:val="sr-Cyrl-RS"/>
        </w:rPr>
        <w:t xml:space="preserve"> Владе </w:t>
      </w:r>
      <w:r w:rsidRPr="001E2C07">
        <w:rPr>
          <w:rFonts w:ascii="Times New Roman" w:eastAsia="Times New Roman" w:hAnsi="Times New Roman" w:cs="Times New Roman"/>
          <w:sz w:val="16"/>
          <w:szCs w:val="16"/>
          <w:lang w:val="sr-Cyrl-RS"/>
        </w:rPr>
        <w:t>Републике Србије о утврђивању Програма доделе бесповратних средстава за куповину сеоске куће са окућницом на територији Републике Србије за 202</w:t>
      </w:r>
      <w:r w:rsidR="0057139E">
        <w:rPr>
          <w:rFonts w:ascii="Times New Roman" w:eastAsia="Times New Roman" w:hAnsi="Times New Roman" w:cs="Times New Roman"/>
          <w:sz w:val="16"/>
          <w:szCs w:val="16"/>
          <w:lang w:val="sr-Cyrl-RS"/>
        </w:rPr>
        <w:t>5</w:t>
      </w:r>
      <w:r w:rsidRPr="001E2C07">
        <w:rPr>
          <w:rFonts w:ascii="Times New Roman" w:eastAsia="Times New Roman" w:hAnsi="Times New Roman" w:cs="Times New Roman"/>
          <w:sz w:val="16"/>
          <w:szCs w:val="16"/>
          <w:lang w:val="sr-Cyrl-RS"/>
        </w:rPr>
        <w:t xml:space="preserve">. годину </w:t>
      </w:r>
      <w:r w:rsidRPr="00602EDC">
        <w:rPr>
          <w:rFonts w:ascii="Times New Roman" w:eastAsia="Times New Roman" w:hAnsi="Times New Roman" w:cs="Times New Roman"/>
          <w:sz w:val="16"/>
          <w:szCs w:val="16"/>
          <w:lang w:val="sr-Cyrl-RS"/>
        </w:rPr>
        <w:t>05 број 110-</w:t>
      </w:r>
      <w:r w:rsidR="00602EDC" w:rsidRPr="00602EDC">
        <w:rPr>
          <w:rFonts w:ascii="Times New Roman" w:eastAsia="Times New Roman" w:hAnsi="Times New Roman" w:cs="Times New Roman"/>
          <w:sz w:val="16"/>
          <w:szCs w:val="16"/>
          <w:lang w:val="sr-Cyrl-RS"/>
        </w:rPr>
        <w:t>687</w:t>
      </w:r>
      <w:r w:rsidRPr="00602EDC">
        <w:rPr>
          <w:rFonts w:ascii="Times New Roman" w:eastAsia="Times New Roman" w:hAnsi="Times New Roman" w:cs="Times New Roman"/>
          <w:sz w:val="16"/>
          <w:szCs w:val="16"/>
          <w:lang w:val="sr-Cyrl-RS"/>
        </w:rPr>
        <w:t>/202</w:t>
      </w:r>
      <w:r w:rsidR="00602EDC" w:rsidRPr="00602EDC">
        <w:rPr>
          <w:rFonts w:ascii="Times New Roman" w:eastAsia="Times New Roman" w:hAnsi="Times New Roman" w:cs="Times New Roman"/>
          <w:sz w:val="16"/>
          <w:szCs w:val="16"/>
          <w:lang w:val="sr-Cyrl-RS"/>
        </w:rPr>
        <w:t xml:space="preserve">5 </w:t>
      </w:r>
      <w:r w:rsidRPr="000A4952">
        <w:rPr>
          <w:rFonts w:ascii="Times New Roman" w:eastAsia="Times New Roman" w:hAnsi="Times New Roman" w:cs="Times New Roman"/>
          <w:sz w:val="16"/>
          <w:szCs w:val="16"/>
          <w:lang w:val="sr-Cyrl-RS"/>
        </w:rPr>
        <w:t xml:space="preserve">(„Службени гласник РС”, број </w:t>
      </w:r>
      <w:r w:rsidR="000A4952" w:rsidRPr="000A4952">
        <w:rPr>
          <w:rFonts w:ascii="Times New Roman" w:eastAsia="Times New Roman" w:hAnsi="Times New Roman" w:cs="Times New Roman"/>
          <w:sz w:val="16"/>
          <w:szCs w:val="16"/>
          <w:lang w:val="sr-Cyrl-RS"/>
        </w:rPr>
        <w:t>10</w:t>
      </w:r>
      <w:r w:rsidR="00D52A27" w:rsidRPr="000A4952">
        <w:rPr>
          <w:rFonts w:ascii="Times New Roman" w:eastAsia="Times New Roman" w:hAnsi="Times New Roman" w:cs="Times New Roman"/>
          <w:sz w:val="16"/>
          <w:szCs w:val="16"/>
        </w:rPr>
        <w:t>/2</w:t>
      </w:r>
      <w:r w:rsidR="000A4952" w:rsidRPr="000A4952">
        <w:rPr>
          <w:rFonts w:ascii="Times New Roman" w:eastAsia="Times New Roman" w:hAnsi="Times New Roman" w:cs="Times New Roman"/>
          <w:sz w:val="16"/>
          <w:szCs w:val="16"/>
          <w:lang w:val="sr-Cyrl-RS"/>
        </w:rPr>
        <w:t>5</w:t>
      </w:r>
      <w:r w:rsidRPr="000A4952">
        <w:rPr>
          <w:rFonts w:ascii="Times New Roman" w:eastAsia="Times New Roman" w:hAnsi="Times New Roman" w:cs="Times New Roman"/>
          <w:sz w:val="16"/>
          <w:szCs w:val="16"/>
          <w:lang w:val="sr-Cyrl-RS"/>
        </w:rPr>
        <w:t>)</w:t>
      </w:r>
      <w:r w:rsidRPr="001E2C07">
        <w:rPr>
          <w:rFonts w:ascii="Times New Roman" w:eastAsia="Times New Roman" w:hAnsi="Times New Roman" w:cs="Times New Roman"/>
          <w:sz w:val="16"/>
          <w:szCs w:val="16"/>
          <w:lang w:val="sr-Cyrl-RS"/>
        </w:rPr>
        <w:t xml:space="preserve"> од </w:t>
      </w:r>
      <w:r w:rsidR="00602EDC" w:rsidRPr="00602EDC">
        <w:rPr>
          <w:rFonts w:ascii="Times New Roman" w:eastAsia="Times New Roman" w:hAnsi="Times New Roman" w:cs="Times New Roman"/>
          <w:sz w:val="16"/>
          <w:szCs w:val="16"/>
          <w:lang w:val="sr-Cyrl-RS"/>
        </w:rPr>
        <w:t xml:space="preserve">30. јануара </w:t>
      </w:r>
      <w:r w:rsidR="00EC4E8F" w:rsidRPr="00602EDC">
        <w:rPr>
          <w:rFonts w:ascii="Times New Roman" w:eastAsia="Times New Roman" w:hAnsi="Times New Roman" w:cs="Times New Roman"/>
          <w:sz w:val="16"/>
          <w:szCs w:val="16"/>
          <w:lang w:val="sr-Cyrl-RS"/>
        </w:rPr>
        <w:t>202</w:t>
      </w:r>
      <w:r w:rsidR="0057139E" w:rsidRPr="00602EDC">
        <w:rPr>
          <w:rFonts w:ascii="Times New Roman" w:eastAsia="Times New Roman" w:hAnsi="Times New Roman" w:cs="Times New Roman"/>
          <w:sz w:val="16"/>
          <w:szCs w:val="16"/>
          <w:lang w:val="sr-Cyrl-RS"/>
        </w:rPr>
        <w:t>5</w:t>
      </w:r>
      <w:r w:rsidR="00EC4E8F" w:rsidRPr="00602EDC">
        <w:rPr>
          <w:rFonts w:ascii="Times New Roman" w:eastAsia="Times New Roman" w:hAnsi="Times New Roman" w:cs="Times New Roman"/>
          <w:sz w:val="16"/>
          <w:szCs w:val="16"/>
          <w:lang w:val="sr-Cyrl-RS"/>
        </w:rPr>
        <w:t>. године</w:t>
      </w:r>
      <w:r w:rsidR="0079323B" w:rsidRPr="001E2C07">
        <w:rPr>
          <w:rFonts w:ascii="Times New Roman" w:eastAsia="Times New Roman" w:hAnsi="Times New Roman" w:cs="Times New Roman"/>
          <w:sz w:val="16"/>
          <w:szCs w:val="16"/>
          <w:lang w:val="sr-Cyrl-RS"/>
        </w:rPr>
        <w:t xml:space="preserve"> и </w:t>
      </w:r>
      <w:r w:rsidR="00385CB1" w:rsidRPr="001E2C07">
        <w:rPr>
          <w:rFonts w:ascii="Times New Roman" w:eastAsia="Times New Roman" w:hAnsi="Times New Roman" w:cs="Times New Roman"/>
          <w:sz w:val="16"/>
          <w:szCs w:val="16"/>
          <w:lang w:val="sr-Cyrl-RS"/>
        </w:rPr>
        <w:t xml:space="preserve">Одлуке </w:t>
      </w:r>
      <w:r w:rsidR="00661DCA" w:rsidRPr="001E2C07">
        <w:rPr>
          <w:rFonts w:ascii="Times New Roman" w:eastAsia="Times New Roman" w:hAnsi="Times New Roman" w:cs="Times New Roman"/>
          <w:sz w:val="16"/>
          <w:szCs w:val="16"/>
          <w:lang w:val="sr-Cyrl-RS"/>
        </w:rPr>
        <w:t>о расписивању и објав</w:t>
      </w:r>
      <w:r w:rsidR="00E8760F">
        <w:rPr>
          <w:rFonts w:ascii="Times New Roman" w:eastAsia="Times New Roman" w:hAnsi="Times New Roman" w:cs="Times New Roman"/>
          <w:sz w:val="16"/>
          <w:szCs w:val="16"/>
          <w:lang w:val="sr-Cyrl-RS"/>
        </w:rPr>
        <w:t>и</w:t>
      </w:r>
      <w:r w:rsidR="00661DCA" w:rsidRPr="001E2C07">
        <w:rPr>
          <w:rFonts w:ascii="Times New Roman" w:eastAsia="Times New Roman" w:hAnsi="Times New Roman" w:cs="Times New Roman"/>
          <w:sz w:val="16"/>
          <w:szCs w:val="16"/>
          <w:lang w:val="sr-Cyrl-RS"/>
        </w:rPr>
        <w:t xml:space="preserve"> јавног конкурса за доделу</w:t>
      </w:r>
      <w:r w:rsidR="00661DCA">
        <w:rPr>
          <w:rFonts w:ascii="Times New Roman" w:eastAsia="Times New Roman" w:hAnsi="Times New Roman" w:cs="Times New Roman"/>
          <w:sz w:val="16"/>
          <w:szCs w:val="16"/>
          <w:lang w:val="sr-Cyrl-RS"/>
        </w:rPr>
        <w:t xml:space="preserve"> </w:t>
      </w:r>
      <w:r w:rsidR="00661DCA" w:rsidRPr="004A2908">
        <w:rPr>
          <w:rFonts w:ascii="Times New Roman" w:eastAsia="Times New Roman" w:hAnsi="Times New Roman" w:cs="Times New Roman"/>
          <w:sz w:val="16"/>
          <w:szCs w:val="16"/>
          <w:lang w:val="sr-Cyrl-RS"/>
        </w:rPr>
        <w:t>бесповратних средстава за куповину сеоске куће са окућницом на територији Републике Србије за 202</w:t>
      </w:r>
      <w:r w:rsidR="0057139E">
        <w:rPr>
          <w:rFonts w:ascii="Times New Roman" w:eastAsia="Times New Roman" w:hAnsi="Times New Roman" w:cs="Times New Roman"/>
          <w:sz w:val="16"/>
          <w:szCs w:val="16"/>
          <w:lang w:val="sr-Cyrl-RS"/>
        </w:rPr>
        <w:t>5</w:t>
      </w:r>
      <w:r w:rsidR="00661DCA" w:rsidRPr="004A2908">
        <w:rPr>
          <w:rFonts w:ascii="Times New Roman" w:eastAsia="Times New Roman" w:hAnsi="Times New Roman" w:cs="Times New Roman"/>
          <w:sz w:val="16"/>
          <w:szCs w:val="16"/>
          <w:lang w:val="sr-Cyrl-RS"/>
        </w:rPr>
        <w:t xml:space="preserve">. годину број: </w:t>
      </w:r>
      <w:r w:rsidR="00D33B6E" w:rsidRPr="00D33B6E">
        <w:rPr>
          <w:rFonts w:ascii="Times New Roman" w:eastAsia="Times New Roman" w:hAnsi="Times New Roman" w:cs="Times New Roman"/>
          <w:sz w:val="16"/>
          <w:szCs w:val="16"/>
          <w:lang w:val="sr-Cyrl-RS"/>
        </w:rPr>
        <w:t>000149016 2025 13430 003 000 012 001</w:t>
      </w:r>
      <w:r w:rsidR="00661DCA" w:rsidRPr="004A2908">
        <w:rPr>
          <w:rFonts w:ascii="Times New Roman" w:eastAsia="Times New Roman" w:hAnsi="Times New Roman" w:cs="Times New Roman"/>
          <w:sz w:val="16"/>
          <w:szCs w:val="16"/>
          <w:lang w:val="sr-Cyrl-RS"/>
        </w:rPr>
        <w:t xml:space="preserve"> од </w:t>
      </w:r>
      <w:r w:rsidR="00A303BD" w:rsidRPr="00A303BD">
        <w:rPr>
          <w:rFonts w:ascii="Times New Roman" w:eastAsia="Times New Roman" w:hAnsi="Times New Roman" w:cs="Times New Roman"/>
          <w:sz w:val="16"/>
          <w:szCs w:val="16"/>
          <w:lang w:val="sr-Cyrl-RS"/>
        </w:rPr>
        <w:t xml:space="preserve">3. фебруара </w:t>
      </w:r>
      <w:r w:rsidR="005369FA" w:rsidRPr="00A303BD">
        <w:rPr>
          <w:rFonts w:ascii="Times New Roman" w:eastAsia="Times New Roman" w:hAnsi="Times New Roman" w:cs="Times New Roman"/>
          <w:sz w:val="16"/>
          <w:szCs w:val="16"/>
          <w:lang w:val="sr-Cyrl-RS"/>
        </w:rPr>
        <w:t>202</w:t>
      </w:r>
      <w:r w:rsidR="00D33B6E" w:rsidRPr="00A303BD">
        <w:rPr>
          <w:rFonts w:ascii="Times New Roman" w:eastAsia="Times New Roman" w:hAnsi="Times New Roman" w:cs="Times New Roman"/>
          <w:sz w:val="16"/>
          <w:szCs w:val="16"/>
          <w:lang w:val="sr-Cyrl-RS"/>
        </w:rPr>
        <w:t>5</w:t>
      </w:r>
      <w:r w:rsidR="005369FA" w:rsidRPr="00A303BD">
        <w:rPr>
          <w:rFonts w:ascii="Times New Roman" w:eastAsia="Times New Roman" w:hAnsi="Times New Roman" w:cs="Times New Roman"/>
          <w:sz w:val="16"/>
          <w:szCs w:val="16"/>
          <w:lang w:val="sr-Cyrl-RS"/>
        </w:rPr>
        <w:t>. године</w:t>
      </w:r>
      <w:r w:rsidR="00EC4E8F" w:rsidRPr="0037628E">
        <w:rPr>
          <w:rFonts w:ascii="Times New Roman" w:eastAsia="Times New Roman" w:hAnsi="Times New Roman" w:cs="Times New Roman"/>
          <w:sz w:val="16"/>
          <w:szCs w:val="16"/>
          <w:lang w:val="sr-Cyrl-RS"/>
        </w:rPr>
        <w:t xml:space="preserve"> </w:t>
      </w:r>
    </w:p>
    <w:p w14:paraId="4EAC247F" w14:textId="3CA79437" w:rsidR="002056FC" w:rsidRDefault="002056FC" w:rsidP="001C0DF2">
      <w:pPr>
        <w:spacing w:after="0" w:line="240" w:lineRule="auto"/>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03EDE0D8" wp14:editId="71498261">
            <wp:extent cx="540000" cy="104411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6141" r="60899" b="15026"/>
                    <a:stretch/>
                  </pic:blipFill>
                  <pic:spPr bwMode="auto">
                    <a:xfrm>
                      <a:off x="0" y="0"/>
                      <a:ext cx="540000" cy="1044112"/>
                    </a:xfrm>
                    <a:prstGeom prst="rect">
                      <a:avLst/>
                    </a:prstGeom>
                    <a:ln>
                      <a:noFill/>
                    </a:ln>
                    <a:extLst>
                      <a:ext uri="{53640926-AAD7-44D8-BBD7-CCE9431645EC}">
                        <a14:shadowObscured xmlns:a14="http://schemas.microsoft.com/office/drawing/2010/main"/>
                      </a:ext>
                    </a:extLst>
                  </pic:spPr>
                </pic:pic>
              </a:graphicData>
            </a:graphic>
          </wp:inline>
        </w:drawing>
      </w:r>
    </w:p>
    <w:p w14:paraId="7E3CDC1C" w14:textId="77777777" w:rsidR="002056FC" w:rsidRPr="00D617A6" w:rsidRDefault="002056FC" w:rsidP="002056FC">
      <w:pPr>
        <w:spacing w:after="0" w:line="240" w:lineRule="auto"/>
        <w:jc w:val="center"/>
        <w:rPr>
          <w:rFonts w:ascii="Times New Roman" w:eastAsia="Times New Roman" w:hAnsi="Times New Roman" w:cs="Times New Roman"/>
          <w:b/>
          <w:sz w:val="16"/>
          <w:szCs w:val="16"/>
          <w:lang w:val="sr-Cyrl-RS"/>
        </w:rPr>
      </w:pPr>
      <w:r w:rsidRPr="00D617A6">
        <w:rPr>
          <w:rFonts w:ascii="Times New Roman" w:eastAsia="Times New Roman" w:hAnsi="Times New Roman" w:cs="Times New Roman"/>
          <w:b/>
          <w:sz w:val="16"/>
          <w:szCs w:val="16"/>
          <w:lang w:val="sr-Cyrl-RS"/>
        </w:rPr>
        <w:t>Република Србија</w:t>
      </w:r>
    </w:p>
    <w:p w14:paraId="1B256C3C" w14:textId="05B604A7" w:rsidR="00E25970" w:rsidRPr="00D617A6" w:rsidRDefault="002056FC" w:rsidP="00E25970">
      <w:pPr>
        <w:spacing w:after="0" w:line="240" w:lineRule="auto"/>
        <w:jc w:val="center"/>
        <w:rPr>
          <w:rFonts w:ascii="Times New Roman" w:eastAsia="Times New Roman" w:hAnsi="Times New Roman" w:cs="Times New Roman"/>
          <w:b/>
          <w:sz w:val="16"/>
          <w:szCs w:val="16"/>
          <w:lang w:val="sr-Cyrl-RS"/>
        </w:rPr>
      </w:pPr>
      <w:r w:rsidRPr="00D617A6">
        <w:rPr>
          <w:rFonts w:ascii="Times New Roman" w:eastAsia="Times New Roman" w:hAnsi="Times New Roman" w:cs="Times New Roman"/>
          <w:b/>
          <w:sz w:val="16"/>
          <w:szCs w:val="16"/>
          <w:lang w:val="sr-Cyrl-RS"/>
        </w:rPr>
        <w:t>Министарство за бригу о селу</w:t>
      </w:r>
    </w:p>
    <w:p w14:paraId="0A3369C8" w14:textId="28693358" w:rsidR="00E25970" w:rsidRPr="00D617A6" w:rsidRDefault="00C8130E" w:rsidP="00E25970">
      <w:pPr>
        <w:spacing w:after="0" w:line="240" w:lineRule="auto"/>
        <w:jc w:val="center"/>
        <w:rPr>
          <w:rFonts w:ascii="Times New Roman" w:eastAsia="Times New Roman" w:hAnsi="Times New Roman" w:cs="Times New Roman"/>
          <w:b/>
          <w:sz w:val="16"/>
          <w:szCs w:val="16"/>
          <w:lang w:val="sr-Cyrl-RS"/>
        </w:rPr>
      </w:pPr>
      <w:r>
        <w:rPr>
          <w:rFonts w:ascii="Times New Roman" w:eastAsia="Times New Roman" w:hAnsi="Times New Roman" w:cs="Times New Roman"/>
          <w:b/>
          <w:sz w:val="16"/>
          <w:szCs w:val="16"/>
          <w:lang w:val="sr-Cyrl-RS"/>
        </w:rPr>
        <w:t xml:space="preserve">дана </w:t>
      </w:r>
      <w:r w:rsidR="00A303BD">
        <w:rPr>
          <w:rFonts w:ascii="Times New Roman" w:eastAsia="Times New Roman" w:hAnsi="Times New Roman" w:cs="Times New Roman"/>
          <w:b/>
          <w:sz w:val="16"/>
          <w:szCs w:val="16"/>
          <w:lang w:val="sr-Cyrl-RS"/>
        </w:rPr>
        <w:t xml:space="preserve">3. фебруара </w:t>
      </w:r>
      <w:r>
        <w:rPr>
          <w:rFonts w:ascii="Times New Roman" w:eastAsia="Times New Roman" w:hAnsi="Times New Roman" w:cs="Times New Roman"/>
          <w:b/>
          <w:sz w:val="16"/>
          <w:szCs w:val="16"/>
          <w:lang w:val="sr-Cyrl-RS"/>
        </w:rPr>
        <w:t>202</w:t>
      </w:r>
      <w:r w:rsidR="00364D62">
        <w:rPr>
          <w:rFonts w:ascii="Times New Roman" w:eastAsia="Times New Roman" w:hAnsi="Times New Roman" w:cs="Times New Roman"/>
          <w:b/>
          <w:sz w:val="16"/>
          <w:szCs w:val="16"/>
          <w:lang w:val="sr-Cyrl-RS"/>
        </w:rPr>
        <w:t>5</w:t>
      </w:r>
      <w:r>
        <w:rPr>
          <w:rFonts w:ascii="Times New Roman" w:eastAsia="Times New Roman" w:hAnsi="Times New Roman" w:cs="Times New Roman"/>
          <w:b/>
          <w:sz w:val="16"/>
          <w:szCs w:val="16"/>
          <w:lang w:val="sr-Cyrl-RS"/>
        </w:rPr>
        <w:t xml:space="preserve">. године </w:t>
      </w:r>
      <w:r w:rsidR="002056FC" w:rsidRPr="00D617A6">
        <w:rPr>
          <w:rFonts w:ascii="Times New Roman" w:eastAsia="Times New Roman" w:hAnsi="Times New Roman" w:cs="Times New Roman"/>
          <w:b/>
          <w:sz w:val="16"/>
          <w:szCs w:val="16"/>
          <w:lang w:val="sr-Cyrl-RS"/>
        </w:rPr>
        <w:t>расписује</w:t>
      </w:r>
    </w:p>
    <w:p w14:paraId="2DCCB1BE" w14:textId="2FD010F6" w:rsidR="002056FC" w:rsidRPr="00D617A6" w:rsidRDefault="002056FC" w:rsidP="002056FC">
      <w:pPr>
        <w:spacing w:after="0" w:line="240" w:lineRule="auto"/>
        <w:jc w:val="center"/>
        <w:rPr>
          <w:rFonts w:ascii="Times New Roman" w:eastAsia="Times New Roman" w:hAnsi="Times New Roman" w:cs="Times New Roman"/>
          <w:b/>
          <w:sz w:val="16"/>
          <w:szCs w:val="16"/>
          <w:lang w:val="sr-Cyrl-RS"/>
        </w:rPr>
      </w:pPr>
      <w:r w:rsidRPr="00D617A6">
        <w:rPr>
          <w:rFonts w:ascii="Times New Roman" w:eastAsia="Times New Roman" w:hAnsi="Times New Roman" w:cs="Times New Roman"/>
          <w:b/>
          <w:sz w:val="16"/>
          <w:szCs w:val="16"/>
          <w:lang w:val="sr-Cyrl-RS"/>
        </w:rPr>
        <w:t>ЈАВНИ КОНКУРС ЗА ДОДЕЛУ БЕСПОВРАТНИХ СРЕДСТАВА ЗА КУПОВИНУ СЕОСКЕ КУЋЕ СА ОКУЋНИЦОМ</w:t>
      </w:r>
      <w:r w:rsidR="003951A7">
        <w:rPr>
          <w:rFonts w:ascii="Times New Roman" w:eastAsia="Times New Roman" w:hAnsi="Times New Roman" w:cs="Times New Roman"/>
          <w:b/>
          <w:sz w:val="16"/>
          <w:szCs w:val="16"/>
          <w:lang w:val="sr-Cyrl-RS"/>
        </w:rPr>
        <w:t xml:space="preserve"> НА ТЕРИТОРИЈИ РЕ</w:t>
      </w:r>
      <w:r w:rsidR="007C1164">
        <w:rPr>
          <w:rFonts w:ascii="Times New Roman" w:eastAsia="Times New Roman" w:hAnsi="Times New Roman" w:cs="Times New Roman"/>
          <w:b/>
          <w:sz w:val="16"/>
          <w:szCs w:val="16"/>
          <w:lang w:val="sr-Cyrl-RS"/>
        </w:rPr>
        <w:t>П</w:t>
      </w:r>
      <w:r w:rsidR="003951A7">
        <w:rPr>
          <w:rFonts w:ascii="Times New Roman" w:eastAsia="Times New Roman" w:hAnsi="Times New Roman" w:cs="Times New Roman"/>
          <w:b/>
          <w:sz w:val="16"/>
          <w:szCs w:val="16"/>
          <w:lang w:val="sr-Cyrl-RS"/>
        </w:rPr>
        <w:t>УБЛИКЕ СРБИЈЕ ЗА 202</w:t>
      </w:r>
      <w:r w:rsidR="00364D62">
        <w:rPr>
          <w:rFonts w:ascii="Times New Roman" w:eastAsia="Times New Roman" w:hAnsi="Times New Roman" w:cs="Times New Roman"/>
          <w:b/>
          <w:sz w:val="16"/>
          <w:szCs w:val="16"/>
          <w:lang w:val="sr-Cyrl-RS"/>
        </w:rPr>
        <w:t>5</w:t>
      </w:r>
      <w:r w:rsidR="003951A7">
        <w:rPr>
          <w:rFonts w:ascii="Times New Roman" w:eastAsia="Times New Roman" w:hAnsi="Times New Roman" w:cs="Times New Roman"/>
          <w:b/>
          <w:sz w:val="16"/>
          <w:szCs w:val="16"/>
          <w:lang w:val="sr-Cyrl-RS"/>
        </w:rPr>
        <w:t>. ГОДИНУ</w:t>
      </w:r>
    </w:p>
    <w:p w14:paraId="20CBA46F" w14:textId="77777777" w:rsidR="002056FC" w:rsidRPr="00D617A6" w:rsidRDefault="002056FC" w:rsidP="002056FC">
      <w:pPr>
        <w:spacing w:after="0" w:line="240" w:lineRule="auto"/>
        <w:rPr>
          <w:rFonts w:ascii="Times New Roman" w:eastAsia="Times New Roman" w:hAnsi="Times New Roman" w:cs="Times New Roman"/>
          <w:sz w:val="16"/>
          <w:szCs w:val="16"/>
          <w:lang w:val="sr-Cyrl-RS"/>
        </w:rPr>
      </w:pPr>
    </w:p>
    <w:p w14:paraId="02D595BB" w14:textId="77777777" w:rsidR="00817D90" w:rsidRDefault="00817D90" w:rsidP="00817D90">
      <w:pPr>
        <w:pStyle w:val="ListParagraph"/>
        <w:numPr>
          <w:ilvl w:val="0"/>
          <w:numId w:val="8"/>
        </w:numPr>
        <w:spacing w:after="0" w:line="240" w:lineRule="auto"/>
        <w:ind w:firstLine="2441"/>
        <w:jc w:val="both"/>
        <w:rPr>
          <w:rFonts w:ascii="Times New Roman" w:eastAsia="Times New Roman" w:hAnsi="Times New Roman" w:cs="Times New Roman"/>
          <w:b/>
          <w:sz w:val="16"/>
          <w:szCs w:val="16"/>
          <w:lang w:val="sr-Cyrl-RS"/>
        </w:rPr>
      </w:pPr>
      <w:r w:rsidRPr="00817D90">
        <w:rPr>
          <w:rFonts w:ascii="Times New Roman" w:eastAsia="Times New Roman" w:hAnsi="Times New Roman" w:cs="Times New Roman"/>
          <w:b/>
          <w:sz w:val="16"/>
          <w:szCs w:val="16"/>
          <w:lang w:val="sr-Cyrl-RS"/>
        </w:rPr>
        <w:t>ПРЕДМЕТ ПРОГРАМА</w:t>
      </w:r>
    </w:p>
    <w:p w14:paraId="1427F86B" w14:textId="77777777" w:rsidR="005B03FA" w:rsidRPr="00817D90" w:rsidRDefault="005B03FA" w:rsidP="005B03FA">
      <w:pPr>
        <w:pStyle w:val="ListParagraph"/>
        <w:spacing w:after="0" w:line="240" w:lineRule="auto"/>
        <w:ind w:left="3870"/>
        <w:jc w:val="both"/>
        <w:rPr>
          <w:rFonts w:ascii="Times New Roman" w:eastAsia="Times New Roman" w:hAnsi="Times New Roman" w:cs="Times New Roman"/>
          <w:b/>
          <w:sz w:val="16"/>
          <w:szCs w:val="16"/>
          <w:lang w:val="sr-Cyrl-RS"/>
        </w:rPr>
      </w:pPr>
    </w:p>
    <w:p w14:paraId="56DDDD7B"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Програмом доделe бесповратних средстава за куповину сеоске куће са окућницом на територији Републике Србије за 2025. годину (у даљем тексту: Програм) утврђује се циљ Програма, субјекти који могу да конкуришу, намена средстава, финансијски оквир, услови за учешће на јавном конкурсу, неопходна документација, начин објављивања јавног конкурса и достављање пријава, комисија за оцену и контролу реализације пројекта, закључење уговора и праћење реализације Програма.</w:t>
      </w:r>
    </w:p>
    <w:p w14:paraId="18869A85"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Средства намењена за реализацију Програма обезбеђенa су чланом 8. Закона о буџету Републике Србије за 2025. годину („Службени гласник РС”, број 94/24) у оквиру Раздела 35 – Министарство за бригу о селу; Програм 0110 – Планирање и спровођење политике развоја села; Функција 110 – Извршни и законодавни органи, финансијски и фискални послови и спољни послови; Програмска активност 0003 – Подршка куповини сеоских кућа са окућницом; Економска класификација 463 – Трансфери осталим нивоима власти, у укупном износу од 750.000.000,00 динара.</w:t>
      </w:r>
    </w:p>
    <w:p w14:paraId="7EE29AD5"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Сеоском кућом са окућницом у смислу Програма сматра се кућа са економским двориштем, које се налази на истој катастарској парцели као и сеоска кућа или на суседним парцелама у односу на сеоску кућу.</w:t>
      </w:r>
    </w:p>
    <w:p w14:paraId="4CCD3DCE" w14:textId="77777777" w:rsidR="00817D90" w:rsidRDefault="00817D90" w:rsidP="00817D90">
      <w:pPr>
        <w:spacing w:after="0" w:line="240" w:lineRule="auto"/>
        <w:ind w:firstLine="709"/>
        <w:jc w:val="both"/>
        <w:rPr>
          <w:rFonts w:ascii="Times New Roman" w:eastAsia="Times New Roman" w:hAnsi="Times New Roman" w:cs="Times New Roman"/>
          <w:b/>
          <w:sz w:val="16"/>
          <w:szCs w:val="16"/>
          <w:lang w:val="sr-Cyrl-RS"/>
        </w:rPr>
      </w:pPr>
      <w:r w:rsidRPr="00817D90">
        <w:rPr>
          <w:rFonts w:ascii="Times New Roman" w:eastAsia="Times New Roman" w:hAnsi="Times New Roman" w:cs="Times New Roman"/>
          <w:bCs/>
          <w:sz w:val="16"/>
          <w:szCs w:val="16"/>
          <w:lang w:val="sr-Cyrl-RS"/>
        </w:rPr>
        <w:t>Субјекти који могу да конкуришу за доделу бесповратних средстава за куповину сеоске куће са окућницом су пунолетни држављани Републике Србије који немају навршених 45 година живота  и припадају следећим категоријама: појединац, самохрани родитељ, брачни пар, ванбрачни партнери.</w:t>
      </w:r>
    </w:p>
    <w:p w14:paraId="4DAEB9B5" w14:textId="77777777" w:rsidR="00817D90" w:rsidRDefault="00817D90" w:rsidP="00817D90">
      <w:pPr>
        <w:spacing w:after="0" w:line="240" w:lineRule="auto"/>
        <w:ind w:firstLine="709"/>
        <w:jc w:val="both"/>
        <w:rPr>
          <w:rFonts w:ascii="Times New Roman" w:eastAsia="Times New Roman" w:hAnsi="Times New Roman" w:cs="Times New Roman"/>
          <w:b/>
          <w:sz w:val="16"/>
          <w:szCs w:val="16"/>
          <w:lang w:val="sr-Cyrl-RS"/>
        </w:rPr>
      </w:pPr>
    </w:p>
    <w:p w14:paraId="4AFBA14C" w14:textId="78C8E2B9" w:rsidR="00817D90" w:rsidRDefault="00817D90" w:rsidP="00817D90">
      <w:pPr>
        <w:pStyle w:val="ListParagraph"/>
        <w:numPr>
          <w:ilvl w:val="0"/>
          <w:numId w:val="8"/>
        </w:numPr>
        <w:spacing w:after="0" w:line="240" w:lineRule="auto"/>
        <w:ind w:firstLine="1901"/>
        <w:jc w:val="both"/>
        <w:rPr>
          <w:rFonts w:ascii="Times New Roman" w:eastAsia="Times New Roman" w:hAnsi="Times New Roman" w:cs="Times New Roman"/>
          <w:b/>
          <w:sz w:val="16"/>
          <w:szCs w:val="16"/>
          <w:lang w:val="sr-Cyrl-RS"/>
        </w:rPr>
      </w:pPr>
      <w:r w:rsidRPr="00817D90">
        <w:rPr>
          <w:rFonts w:ascii="Times New Roman" w:eastAsia="Times New Roman" w:hAnsi="Times New Roman" w:cs="Times New Roman"/>
          <w:b/>
          <w:sz w:val="16"/>
          <w:szCs w:val="16"/>
          <w:lang w:val="sr-Cyrl-RS"/>
        </w:rPr>
        <w:t>СУБЈЕКТИ КОЈИ МОГУ ДА КОНКУРИШУ</w:t>
      </w:r>
    </w:p>
    <w:p w14:paraId="15A16F5F" w14:textId="77777777" w:rsidR="005B03FA" w:rsidRPr="00817D90" w:rsidRDefault="005B03FA" w:rsidP="005B03FA">
      <w:pPr>
        <w:pStyle w:val="ListParagraph"/>
        <w:spacing w:after="0" w:line="240" w:lineRule="auto"/>
        <w:ind w:left="3330"/>
        <w:jc w:val="both"/>
        <w:rPr>
          <w:rFonts w:ascii="Times New Roman" w:eastAsia="Times New Roman" w:hAnsi="Times New Roman" w:cs="Times New Roman"/>
          <w:b/>
          <w:sz w:val="16"/>
          <w:szCs w:val="16"/>
          <w:lang w:val="sr-Cyrl-RS"/>
        </w:rPr>
      </w:pPr>
    </w:p>
    <w:p w14:paraId="3267C8FC"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Субјекти који могу да конкуришу за доделу бесповратних средстава за куповину сеоске куће са окућницом (у даљем тексту: подносиоци пријаве)  су појединци, самохрани родитељи, брачни парови  и  ванбрачни партнери, који испуњавају све обавезно прописане услове за учешће на јавном конкурсу.</w:t>
      </w:r>
    </w:p>
    <w:p w14:paraId="5296465C"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Појединац у смислу Програма је физичко лице које нема навршених 45 година живота, није у брачној/ванбрачној заједници, односно није самохрани родитељ у смислу Програма.</w:t>
      </w:r>
    </w:p>
    <w:p w14:paraId="6A1616F4"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 xml:space="preserve">            Самохрани родитељ у смислу Програма је родитељ који сам врши родитељско право јер je други родитељ непознат или је други родитељ умро или је потпуно лишен родитељског права, односно пословне способности, као и родитељ који самостално врши родитељско право на основу одлуке суда или споразума о самосталном вршењу родитељског права, а све у складу са Породичним законом („Службени гласник РСˮ, бр. 18/05, 72/11 – др. закон и 6/15).</w:t>
      </w:r>
    </w:p>
    <w:p w14:paraId="6C7B7F2E"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Брачним паром у смислу Програма сматра се брачна заједница супружника, односно заједница живота жене и мушкарца, која је уређена Породичним законом.</w:t>
      </w:r>
    </w:p>
    <w:p w14:paraId="58CB012B"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Ванбрачним партнерима у смислу Програма сматрају се мушкарац и жена који се налазе у ванбрачној заједници. Ванбрачна заједница је трајнија заједница живота жене и мушкарца, између којих нема брачних сметњи, уређена Породичним законом.</w:t>
      </w:r>
    </w:p>
    <w:p w14:paraId="7EF8B964"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Подносиоци пријаве конкуришу заједно са јединицом локалне самоуправе, на чијој територији се налази сеоска кућа са окућницом. Јединица локалне самоуправе изјавом потврђује тачност података и испуњеност услова који се односе на сеоску кућу са окућницом за коју се подносиоци пријаве определе.</w:t>
      </w:r>
    </w:p>
    <w:p w14:paraId="26ED2B50" w14:textId="77777777" w:rsidR="00817D90" w:rsidRDefault="00817D90" w:rsidP="00817D90">
      <w:pPr>
        <w:pStyle w:val="ListParagraph"/>
        <w:numPr>
          <w:ilvl w:val="0"/>
          <w:numId w:val="8"/>
        </w:numPr>
        <w:spacing w:after="0" w:line="240" w:lineRule="auto"/>
        <w:ind w:firstLine="2351"/>
        <w:jc w:val="both"/>
        <w:rPr>
          <w:rFonts w:ascii="Times New Roman" w:eastAsia="Times New Roman" w:hAnsi="Times New Roman" w:cs="Times New Roman"/>
          <w:b/>
          <w:sz w:val="16"/>
          <w:szCs w:val="16"/>
          <w:lang w:val="sr-Cyrl-RS"/>
        </w:rPr>
      </w:pPr>
      <w:r w:rsidRPr="00817D90">
        <w:rPr>
          <w:rFonts w:ascii="Times New Roman" w:eastAsia="Times New Roman" w:hAnsi="Times New Roman" w:cs="Times New Roman"/>
          <w:b/>
          <w:sz w:val="16"/>
          <w:szCs w:val="16"/>
          <w:lang w:val="sr-Cyrl-RS"/>
        </w:rPr>
        <w:t>НАМЕНА СРЕДСТАВА</w:t>
      </w:r>
    </w:p>
    <w:p w14:paraId="6DE6C410" w14:textId="77777777" w:rsidR="005B03FA" w:rsidRPr="00817D90" w:rsidRDefault="005B03FA" w:rsidP="005B03FA">
      <w:pPr>
        <w:pStyle w:val="ListParagraph"/>
        <w:spacing w:after="0" w:line="240" w:lineRule="auto"/>
        <w:ind w:left="3780"/>
        <w:jc w:val="both"/>
        <w:rPr>
          <w:rFonts w:ascii="Times New Roman" w:eastAsia="Times New Roman" w:hAnsi="Times New Roman" w:cs="Times New Roman"/>
          <w:b/>
          <w:sz w:val="16"/>
          <w:szCs w:val="16"/>
          <w:lang w:val="sr-Cyrl-RS"/>
        </w:rPr>
      </w:pPr>
    </w:p>
    <w:p w14:paraId="73A36ACF"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 xml:space="preserve">Бесповратна средства су намењена за куповину сеоске куће са окућницом. </w:t>
      </w:r>
    </w:p>
    <w:p w14:paraId="5F4583BA"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Сеоска кућа са окућницом, за чију куповину подносиоци пријаве конкуришу, може да се налази на територији свих насељених места Републике Србије, изузев у градским и општинским седиштима и приградским насељима.</w:t>
      </w:r>
    </w:p>
    <w:p w14:paraId="08DB7295"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Бесповратна средства нису намењена за опремање сеоске куће и окућнице, порез на пренос апсолутних права приликом купопродаје сеоске куће са окућницом, порез на имовину, трошкове прикупљања документације за пријављивање на јавни конкурс, као и за грађевинске радове за адаптацију сеоске куће.</w:t>
      </w:r>
    </w:p>
    <w:p w14:paraId="65C762D7" w14:textId="77777777" w:rsidR="00817D90" w:rsidRDefault="00817D90" w:rsidP="00817D90">
      <w:pPr>
        <w:pStyle w:val="ListParagraph"/>
        <w:numPr>
          <w:ilvl w:val="0"/>
          <w:numId w:val="8"/>
        </w:numPr>
        <w:spacing w:after="0" w:line="240" w:lineRule="auto"/>
        <w:ind w:firstLine="2711"/>
        <w:jc w:val="both"/>
        <w:rPr>
          <w:rFonts w:ascii="Times New Roman" w:eastAsia="Times New Roman" w:hAnsi="Times New Roman" w:cs="Times New Roman"/>
          <w:b/>
          <w:sz w:val="16"/>
          <w:szCs w:val="16"/>
          <w:lang w:val="sr-Cyrl-RS"/>
        </w:rPr>
      </w:pPr>
      <w:r w:rsidRPr="00817D90">
        <w:rPr>
          <w:rFonts w:ascii="Times New Roman" w:eastAsia="Times New Roman" w:hAnsi="Times New Roman" w:cs="Times New Roman"/>
          <w:b/>
          <w:sz w:val="16"/>
          <w:szCs w:val="16"/>
          <w:lang w:val="sr-Cyrl-RS"/>
        </w:rPr>
        <w:t>ФИНАНСИЈСКИ ОКВИР</w:t>
      </w:r>
    </w:p>
    <w:p w14:paraId="1DCFDBA7" w14:textId="77777777" w:rsidR="005B03FA" w:rsidRPr="00817D90" w:rsidRDefault="005B03FA" w:rsidP="005B03FA">
      <w:pPr>
        <w:pStyle w:val="ListParagraph"/>
        <w:spacing w:after="0" w:line="240" w:lineRule="auto"/>
        <w:ind w:left="4140"/>
        <w:jc w:val="both"/>
        <w:rPr>
          <w:rFonts w:ascii="Times New Roman" w:eastAsia="Times New Roman" w:hAnsi="Times New Roman" w:cs="Times New Roman"/>
          <w:b/>
          <w:sz w:val="16"/>
          <w:szCs w:val="16"/>
          <w:lang w:val="sr-Cyrl-RS"/>
        </w:rPr>
      </w:pPr>
    </w:p>
    <w:p w14:paraId="2D27D276"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Министарство за бригу о селу (у даљeм тексту: Министарство) додељује бесповратна средства за куповину сеоске куће са окућницом чија процењена тржишна вредност непокретности не може бити већа од 1.200.000,00 динара.</w:t>
      </w:r>
    </w:p>
    <w:p w14:paraId="6BC1B21C"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Максимални износ бесповратних средстава предвиђен за куповину сеоске куће са окућницом износи 1.200.000,00 динара.</w:t>
      </w:r>
    </w:p>
    <w:p w14:paraId="00DAD3B0"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Тржишну вредност сеоске куће са окућницом утврђује јединица локалне самоуправе самостално, или у сарадњи са надлежним пореским органом, надлежним органом за геодетске послове или ангажовањем лиценцираних проценитеља о трошку јединице локалне самоуправе. Уколико тржишну вредност утврђује јединица локалне самоуправе, дужна је да формира комисију, у којој један од чланова мора бити стручно лице, односно грађевински инжењер или инжењер архитектуре.</w:t>
      </w:r>
    </w:p>
    <w:p w14:paraId="65F7AF9F" w14:textId="77777777" w:rsid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Додељена бесповратна средства биће пренета јединици локалне самоуправе након закључења уговора о додели бесповратних средстава који закључују Министарство, јединица локалне самоуправе на чијој територији се налази сеоска кућа са окућницом и подносилац пријаве коме су решењем министра одобрена бесповратна средства. Бесповратна средства се уплаћују јединици локалне самоуправе, у року предвиђеном уговором о додели бесповратних средстава, на подрачун за текуће наменске трансфере у ужем смислу, од Републике нижем нивоу власти. По уплати средстава на рачун јединице локалне самоуправе, закључује се уговор о продаји непокретности између подносиоца пријаве коме су решењем министра</w:t>
      </w:r>
      <w:r w:rsidRPr="00817D90">
        <w:rPr>
          <w:rFonts w:ascii="Times New Roman" w:eastAsia="Times New Roman" w:hAnsi="Times New Roman" w:cs="Times New Roman"/>
          <w:b/>
          <w:sz w:val="16"/>
          <w:szCs w:val="16"/>
          <w:lang w:val="sr-Cyrl-RS"/>
        </w:rPr>
        <w:t xml:space="preserve"> </w:t>
      </w:r>
      <w:r w:rsidRPr="00817D90">
        <w:rPr>
          <w:rFonts w:ascii="Times New Roman" w:eastAsia="Times New Roman" w:hAnsi="Times New Roman" w:cs="Times New Roman"/>
          <w:bCs/>
          <w:sz w:val="16"/>
          <w:szCs w:val="16"/>
          <w:lang w:val="sr-Cyrl-RS"/>
        </w:rPr>
        <w:t>одобрена бесповратна средства и продавца непокретности, а чија је уговорна страна и јединица локалне самоуправе, која је у обавези да средства пренесе на рачун продавцу непокретности по закљученом уговору о продаји непокретности.</w:t>
      </w:r>
    </w:p>
    <w:p w14:paraId="780BDD12" w14:textId="77777777" w:rsidR="00817D90" w:rsidRPr="00817D90" w:rsidRDefault="00817D90" w:rsidP="00817D90">
      <w:pPr>
        <w:spacing w:after="0" w:line="240" w:lineRule="auto"/>
        <w:ind w:firstLine="709"/>
        <w:jc w:val="both"/>
        <w:rPr>
          <w:rFonts w:ascii="Times New Roman" w:eastAsia="Times New Roman" w:hAnsi="Times New Roman" w:cs="Times New Roman"/>
          <w:b/>
          <w:sz w:val="16"/>
          <w:szCs w:val="16"/>
          <w:lang w:val="sr-Cyrl-RS"/>
        </w:rPr>
      </w:pPr>
    </w:p>
    <w:p w14:paraId="6A1958CD" w14:textId="77777777" w:rsidR="00817D90" w:rsidRDefault="00817D90" w:rsidP="00817D90">
      <w:pPr>
        <w:pStyle w:val="ListParagraph"/>
        <w:numPr>
          <w:ilvl w:val="0"/>
          <w:numId w:val="8"/>
        </w:numPr>
        <w:spacing w:after="0" w:line="240" w:lineRule="auto"/>
        <w:ind w:firstLine="1451"/>
        <w:jc w:val="both"/>
        <w:rPr>
          <w:rFonts w:ascii="Times New Roman" w:eastAsia="Times New Roman" w:hAnsi="Times New Roman" w:cs="Times New Roman"/>
          <w:b/>
          <w:sz w:val="16"/>
          <w:szCs w:val="16"/>
          <w:lang w:val="sr-Cyrl-RS"/>
        </w:rPr>
      </w:pPr>
      <w:r w:rsidRPr="00817D90">
        <w:rPr>
          <w:rFonts w:ascii="Times New Roman" w:eastAsia="Times New Roman" w:hAnsi="Times New Roman" w:cs="Times New Roman"/>
          <w:b/>
          <w:sz w:val="16"/>
          <w:szCs w:val="16"/>
          <w:lang w:val="sr-Cyrl-RS"/>
        </w:rPr>
        <w:lastRenderedPageBreak/>
        <w:t>УСЛОВИ ЗА УЧЕШЋЕ НА  ЈАВНОМ КОНКУРСУ</w:t>
      </w:r>
    </w:p>
    <w:p w14:paraId="52958A00" w14:textId="77777777" w:rsidR="005B03FA" w:rsidRPr="00817D90" w:rsidRDefault="005B03FA" w:rsidP="005B03FA">
      <w:pPr>
        <w:pStyle w:val="ListParagraph"/>
        <w:spacing w:after="0" w:line="240" w:lineRule="auto"/>
        <w:ind w:left="2880"/>
        <w:jc w:val="both"/>
        <w:rPr>
          <w:rFonts w:ascii="Times New Roman" w:eastAsia="Times New Roman" w:hAnsi="Times New Roman" w:cs="Times New Roman"/>
          <w:b/>
          <w:sz w:val="16"/>
          <w:szCs w:val="16"/>
          <w:lang w:val="sr-Cyrl-RS"/>
        </w:rPr>
      </w:pPr>
    </w:p>
    <w:p w14:paraId="6970A74F"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Право учешћа на јавном конкурсу имају подносиоци пријаве: појединци, самохрани родитељи, брачни парови и ванбрачни партнери, који на дан подношења пријаве испуњавају све следеће услове:</w:t>
      </w:r>
    </w:p>
    <w:p w14:paraId="21CF5EB0" w14:textId="7EA4D028"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су заједно са јединицом локалне самоуправе на чијој територији се налази сеоска кућа са окућницом, поднели електронски попуњен образац пријаве са документацијом прописаном Програмом (образац пријаве се преузима на званичноj интернет страници Министарства www.mbs.gov.rs);</w:t>
      </w:r>
    </w:p>
    <w:p w14:paraId="2B704960" w14:textId="1F717F25"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су држављани Републике Србије;</w:t>
      </w:r>
    </w:p>
    <w:p w14:paraId="0DBBADA3" w14:textId="3BA8D735"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су пунолетни;</w:t>
      </w:r>
    </w:p>
    <w:p w14:paraId="7400FDCF" w14:textId="4CAFC026"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на територији Републике Србије, до дана расписивања конкурса, имају непрекидно пријављено пребивалиште најмање три године;</w:t>
      </w:r>
    </w:p>
    <w:p w14:paraId="6515E5DC" w14:textId="1F486AE6"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немају навршених 45 година живота;</w:t>
      </w:r>
    </w:p>
    <w:p w14:paraId="142005E9" w14:textId="2EAB1666"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су подносиоци пријаве у браку, трајнијој ванбрачној заједници, да је подносилац пријаве самохрани родитељ или појединац;</w:t>
      </w:r>
    </w:p>
    <w:p w14:paraId="2B8F7F15" w14:textId="7545849D"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 xml:space="preserve">Да нису уписани у надлежној служби катастра непокретности односно да нису ванкњижни власници/сувласници непокретности на територији Републике Србије, изузев пољопривредног земљишта; </w:t>
      </w:r>
    </w:p>
    <w:p w14:paraId="3B0B0E63" w14:textId="3A9E8FCE"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нису отуђили непокретност у претходних пет година од дана објављивања јавног конкурса, као и да нису стекли непокретности у претходних пет година изузев пољопривредног земљишта;</w:t>
      </w:r>
    </w:p>
    <w:p w14:paraId="3233C9ED" w14:textId="4A53D631"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Подносиоци пријаве који поседују пољопривредно земљиште у својини/сусвојини могу конкурисати за доделу бесповратних средстава за куповину сеоске куће са окућницом која се налази у неком од насељених места на територији јединице локалне самоуправе на којој поседују пољопривредно земљиште, односно њој суседној јединици локалне самоуправе;</w:t>
      </w:r>
    </w:p>
    <w:p w14:paraId="07D65A66" w14:textId="4E7E8BD1"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немају неизмирених, доспелих обавеза на рачунима јавних прихода, у складу са прописима Републике Србије;</w:t>
      </w:r>
    </w:p>
    <w:p w14:paraId="4556B19A" w14:textId="50C03B4C"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 xml:space="preserve">Да се против подносиоца пријаве не води извршни поступак; </w:t>
      </w:r>
    </w:p>
    <w:p w14:paraId="29E843C7" w14:textId="6B079EC2"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нису са продавцем непокретности у крвном сродству у правој линији до било ког степена, а у побочној закључно са трећим степеном, као ни у тазбинском или адоптивном сродству, нити да је продавац бивши супружник или бивши ванбрачни партнер подносиоца пријаве;</w:t>
      </w:r>
    </w:p>
    <w:p w14:paraId="4E7CF32C" w14:textId="5EF43795"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нису у поступку одобравања средстава за куповину непокретности (бесповратна средства/субвенције/кредити за куповину или адаптацију непокретности).</w:t>
      </w:r>
    </w:p>
    <w:p w14:paraId="2A89BC92"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 xml:space="preserve">Оба супружника или оба ванбрачна партнера који су подносиоци пријаве, морају да испуне све прописане услове за учешће на јавном конкурсу. </w:t>
      </w:r>
    </w:p>
    <w:p w14:paraId="011401DD"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Сеоска кућа са окућницом, у смислу Програма, за чију куповину подносиoци пријаве конкуришу, потребно је да испуњава следеће услове:</w:t>
      </w:r>
    </w:p>
    <w:p w14:paraId="77982012" w14:textId="4703907E" w:rsidR="00817D90" w:rsidRPr="00610B7A" w:rsidRDefault="00817D90" w:rsidP="00610B7A">
      <w:pPr>
        <w:pStyle w:val="ListParagraph"/>
        <w:numPr>
          <w:ilvl w:val="0"/>
          <w:numId w:val="11"/>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испуњава основне услове за живот и становање;</w:t>
      </w:r>
    </w:p>
    <w:p w14:paraId="221359DD" w14:textId="2F44D421" w:rsidR="00817D90" w:rsidRPr="00610B7A" w:rsidRDefault="00817D90" w:rsidP="00610B7A">
      <w:pPr>
        <w:pStyle w:val="ListParagraph"/>
        <w:numPr>
          <w:ilvl w:val="0"/>
          <w:numId w:val="11"/>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се не налази у градским и општинским седиштима и приградским насељима;</w:t>
      </w:r>
    </w:p>
    <w:p w14:paraId="5B6B33F2" w14:textId="29AB4CA6" w:rsidR="00817D90" w:rsidRPr="00610B7A" w:rsidRDefault="00817D90" w:rsidP="00610B7A">
      <w:pPr>
        <w:pStyle w:val="ListParagraph"/>
        <w:numPr>
          <w:ilvl w:val="0"/>
          <w:numId w:val="11"/>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се налази у насељеном месту у којем постоји бар један од објеката јавне службе или услуга, здравствена амбуланта, пошта, школа, станица превоза или неки од наведених објеката постоји у суседним насељеним местима;</w:t>
      </w:r>
    </w:p>
    <w:p w14:paraId="3AB4C1C0" w14:textId="7191C433" w:rsidR="00817D90" w:rsidRPr="00610B7A" w:rsidRDefault="00817D90" w:rsidP="00610B7A">
      <w:pPr>
        <w:pStyle w:val="ListParagraph"/>
        <w:numPr>
          <w:ilvl w:val="0"/>
          <w:numId w:val="11"/>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је уписана у катастар непокретности/земљишне књиге на име продавца, као породична стамбена зграда, без терета;</w:t>
      </w:r>
    </w:p>
    <w:p w14:paraId="4379BFBC" w14:textId="0401240C" w:rsidR="00817D90" w:rsidRPr="00610B7A" w:rsidRDefault="00817D90" w:rsidP="00610B7A">
      <w:pPr>
        <w:pStyle w:val="ListParagraph"/>
        <w:numPr>
          <w:ilvl w:val="0"/>
          <w:numId w:val="11"/>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је сеоска кућа са окућницом, као и сви делови окућнице који се налазе на катастарској парцели на којој је и сеоска кућа или на суседној катастарској парцели, изграђена у складу са прописима којима се уређују планирање и изградња;</w:t>
      </w:r>
    </w:p>
    <w:p w14:paraId="30BD7919" w14:textId="6C0DB04C" w:rsidR="00817D90" w:rsidRPr="00610B7A" w:rsidRDefault="00817D90" w:rsidP="00610B7A">
      <w:pPr>
        <w:pStyle w:val="ListParagraph"/>
        <w:numPr>
          <w:ilvl w:val="0"/>
          <w:numId w:val="11"/>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је вредност сеоске куће са окућницом, односно купопродајна цена, у границама њене вредности на тржишту непокретности;</w:t>
      </w:r>
    </w:p>
    <w:p w14:paraId="6FDB79D6" w14:textId="5E19F5B6" w:rsidR="00817D90" w:rsidRPr="00610B7A" w:rsidRDefault="00817D90" w:rsidP="00610B7A">
      <w:pPr>
        <w:pStyle w:val="ListParagraph"/>
        <w:numPr>
          <w:ilvl w:val="0"/>
          <w:numId w:val="11"/>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сеоска кућа и окућница нису предмет судског спора, као и да не постоје нерешени имовинско-правни односи.</w:t>
      </w:r>
    </w:p>
    <w:p w14:paraId="51DE0B11"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Сеоска кућа са окућницом може бити у сусвојини више лица када се сви сувласници појављују као продавци својих сувласничких делова. Сеоска кућа са окућницом не може бити у власништву јединице локалне самоуправе или Републике Србије.</w:t>
      </w:r>
    </w:p>
    <w:p w14:paraId="4E5B5C9F"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Испуњеност услова који се односе на сеоску кућу са окућницом као и процену тржишне вредности непокретности, јединица локалне самоуправе утврђује записником,  који подносици пријаве достављају као неопходну документацију приликом конкурисања  за доделу бесповратних средстава за куповину сеоске куће са окућницом.</w:t>
      </w:r>
    </w:p>
    <w:p w14:paraId="21FD2A9D"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Продавац сеоске куће са окућницом мора бити сагласан са процењеном тржишном вредношћу непокретности и то потврђује изјавом, која је саставни део конкурсне документације.</w:t>
      </w:r>
    </w:p>
    <w:p w14:paraId="08587D44"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Сеоска кућа са окућницом испуњава основне услове за живот и становање уколико је безбедна и условна за становање, поседује инфраструктуру – канализацију или септичку јаму, воду, струју и ако постоји приступ до сеоске куће са окућницом преко тврдог пута.</w:t>
      </w:r>
    </w:p>
    <w:p w14:paraId="45CA3DF8"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Подносиоци пријаве који добију бесповратна средства не могу отуђити непокретност у року од десет година од дана закључења уговора о продаји непокретности са продавцем непокретности и непокретност мора бити осигурана у наведеном периоду.</w:t>
      </w:r>
    </w:p>
    <w:p w14:paraId="7AB829A2"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Непокретност стечена доделом бесповратних средстава не може бити предмет хипотеке или залоге, ради обезбеђења извршења обавеза из уговора о кредиту, нити може бити предмет закупа или уклоњена у року од десет година од дана закључења уговора о продаји непокретности са продавцем непокретности.</w:t>
      </w:r>
    </w:p>
    <w:p w14:paraId="06222431"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p>
    <w:p w14:paraId="66D3147C" w14:textId="77777777" w:rsidR="00817D90" w:rsidRDefault="00817D90" w:rsidP="00817D90">
      <w:pPr>
        <w:pStyle w:val="ListParagraph"/>
        <w:numPr>
          <w:ilvl w:val="0"/>
          <w:numId w:val="8"/>
        </w:numPr>
        <w:spacing w:after="0" w:line="240" w:lineRule="auto"/>
        <w:ind w:firstLine="2261"/>
        <w:jc w:val="both"/>
        <w:rPr>
          <w:rFonts w:ascii="Times New Roman" w:eastAsia="Times New Roman" w:hAnsi="Times New Roman" w:cs="Times New Roman"/>
          <w:b/>
          <w:sz w:val="16"/>
          <w:szCs w:val="16"/>
          <w:lang w:val="sr-Cyrl-RS"/>
        </w:rPr>
      </w:pPr>
      <w:r w:rsidRPr="00817D90">
        <w:rPr>
          <w:rFonts w:ascii="Times New Roman" w:eastAsia="Times New Roman" w:hAnsi="Times New Roman" w:cs="Times New Roman"/>
          <w:b/>
          <w:sz w:val="16"/>
          <w:szCs w:val="16"/>
          <w:lang w:val="sr-Cyrl-RS"/>
        </w:rPr>
        <w:t>НЕОПХОДНА ДОКУМЕНТАЦИЈА</w:t>
      </w:r>
    </w:p>
    <w:p w14:paraId="0E7574F5" w14:textId="77777777" w:rsidR="005B03FA" w:rsidRPr="00817D90" w:rsidRDefault="005B03FA" w:rsidP="005B03FA">
      <w:pPr>
        <w:pStyle w:val="ListParagraph"/>
        <w:spacing w:after="0" w:line="240" w:lineRule="auto"/>
        <w:ind w:left="3690"/>
        <w:jc w:val="both"/>
        <w:rPr>
          <w:rFonts w:ascii="Times New Roman" w:eastAsia="Times New Roman" w:hAnsi="Times New Roman" w:cs="Times New Roman"/>
          <w:b/>
          <w:sz w:val="16"/>
          <w:szCs w:val="16"/>
          <w:lang w:val="sr-Cyrl-RS"/>
        </w:rPr>
      </w:pPr>
    </w:p>
    <w:p w14:paraId="4AC5CB16"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Испуњеност свих прописаних услова за учешће на јавном конкурсу, као и испуњеност услова који се односе на сеоску кућу са окућницом, доказује се следећом документацијом:</w:t>
      </w:r>
    </w:p>
    <w:p w14:paraId="210CF65E" w14:textId="0F23E89B"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Образац пријаве –  попуњен од стране подносиоца пријаве и јединице локалне самоуправе на чијој се територији налази сеоска кућа са окућницом;</w:t>
      </w:r>
    </w:p>
    <w:p w14:paraId="095432CB" w14:textId="793B483D"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Записник јединице локалне самоуправе о процени тржишне вредности сеоске куће са окућницом са подацима о испуњености услова за живот и становање;</w:t>
      </w:r>
    </w:p>
    <w:p w14:paraId="7E2D4386" w14:textId="77F6F258"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Уверење о држављанству Републике Србије подносиоца пријаве (не старије од шест месеци од дана објављивања јавног конкурса);</w:t>
      </w:r>
    </w:p>
    <w:p w14:paraId="29846B36" w14:textId="2F4D328F"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Извод из матичне књиге рођених за подносиоца пријаве (не старији од месец дана, од дана објављивања јавног конкурса);</w:t>
      </w:r>
    </w:p>
    <w:p w14:paraId="5811B016" w14:textId="3AC3C3C8"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Фотокопија личне карте или очитана лична карта подносиоца пријаве;</w:t>
      </w:r>
    </w:p>
    <w:p w14:paraId="399D220C" w14:textId="5A89A725"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Уверење о пребивалишту за подносиоца пријаве, издато од стране Министарства унутрашњих послова да је до подношења пријаве најмање три године имао непрекидно пријављено пребивалиште на територији Републике Србије;</w:t>
      </w:r>
    </w:p>
    <w:p w14:paraId="5C2FE8F8" w14:textId="0ABC6763"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Доказ о брачној/ванбрачној заједници (за супружнике извод из матичне књиге венчаних не старији од месец дана од дана објављивања јавног конкурса, за ванбрачне партнере код јавног бележника оверена изјава о ванбрачној заједници уз потпис два сведока, сачињена након расписивања јавног конкурса);</w:t>
      </w:r>
    </w:p>
    <w:p w14:paraId="35095E4B" w14:textId="1904A963"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Извод из матичне књиге умрлих за преминулог родитеља или правоснажна судска одлука о лишењу родитељског права, односно пословне способности другог родитеља, правноснажна одлука суда/споразум о самосталном вршењу родитељског права или извод из матичне књиге рођених за децу у случају непознатог родитеља (само за самохраног родитеља);</w:t>
      </w:r>
    </w:p>
    <w:p w14:paraId="437321D0" w14:textId="597F0C5F"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Потврда издата од стране Републичког геодетског завода, Службе за катастар непокретности о непоседовању непокретности подносиоца пријаве;</w:t>
      </w:r>
    </w:p>
    <w:p w14:paraId="32E4F5BD" w14:textId="6D3BF073"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Извод из листа непокретности издат од стране Републичког геодетског завода, Службе за катастар непокретности или јавног бележника, за непокретност за чију куповину конкуришу;</w:t>
      </w:r>
    </w:p>
    <w:p w14:paraId="14B430F3" w14:textId="38AE8FBC"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Потврда Министарства финансија – Пореске управе да подносилац пријаве није био обвезник пореза на пренос апсолутних права на непокретности, обвезник пореза на наслеђе и поклон, као и да није био поклонодавац непокретности у протеклих пет година од дана објављивања јавног конкурса;</w:t>
      </w:r>
    </w:p>
    <w:p w14:paraId="5FC69339" w14:textId="405CB40D"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lastRenderedPageBreak/>
        <w:t>Потврда Министарства финансија – Пореске управе да је подносилац пријаве измирио све доспеле обавезе на рачунима јавних прихода, у складу са прописима Републике Србије;</w:t>
      </w:r>
    </w:p>
    <w:p w14:paraId="600ACD58" w14:textId="07B2AFBD"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Потврда надлежног суда да се против подносиоца пријаве не води извршни поступак;</w:t>
      </w:r>
    </w:p>
    <w:p w14:paraId="1974886E" w14:textId="4CFF91FE"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Изјава подносиоца пријаве да ће живети у сеоској кући са окућницом непрекидно десет година;</w:t>
      </w:r>
    </w:p>
    <w:p w14:paraId="26A2A72C" w14:textId="1BF2E75C"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Изјава појединца да није у брачној/ванбрачној заједници, односно да није самохрани родитељ у смислу Програма;</w:t>
      </w:r>
    </w:p>
    <w:p w14:paraId="48F41A33" w14:textId="6758AD5D"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Изјава подносиоца пријаве да нема у својини/сусвојини непокретност на територији Републике Србије, изузев пољопривредног земљишта;</w:t>
      </w:r>
    </w:p>
    <w:p w14:paraId="579E00D9" w14:textId="277DFF75" w:rsidR="00817D90" w:rsidRPr="005B03FA" w:rsidRDefault="00817D90" w:rsidP="005B03F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5B03FA">
        <w:rPr>
          <w:rFonts w:ascii="Times New Roman" w:eastAsia="Times New Roman" w:hAnsi="Times New Roman" w:cs="Times New Roman"/>
          <w:bCs/>
          <w:sz w:val="16"/>
          <w:szCs w:val="16"/>
          <w:lang w:val="sr-Cyrl-RS"/>
        </w:rPr>
        <w:t>Изјава подносиоца пријаве да није отуђио непокретност у претходних пет година од дана објављивања јавног конкурса, као и да није стеко непокретност у претходних пет година изузев пољопривредног земљишта;</w:t>
      </w:r>
    </w:p>
    <w:p w14:paraId="63937B5E" w14:textId="341668E4" w:rsidR="00817D90" w:rsidRPr="005B03FA" w:rsidRDefault="00817D90" w:rsidP="005B03F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5B03FA">
        <w:rPr>
          <w:rFonts w:ascii="Times New Roman" w:eastAsia="Times New Roman" w:hAnsi="Times New Roman" w:cs="Times New Roman"/>
          <w:bCs/>
          <w:sz w:val="16"/>
          <w:szCs w:val="16"/>
          <w:lang w:val="sr-Cyrl-RS"/>
        </w:rPr>
        <w:t>Изјава продавца да је прихватио услове јавног конкурса, да је сагласан са тим условима, да је сагласан са процењеном тржишном вредношћу непокретности, утврђеном у обрасцу пријаве од стране јединице локалне самоуправе, да ће продати предметну непокретност подносиоцу пријаве за утврђени износ и извршити њену примопредају одмах након уплате новчаних средстава, као и да непокретност није предмет судског спора и да не постоје нерешени имовинско-правни односи;</w:t>
      </w:r>
    </w:p>
    <w:p w14:paraId="2BF0ACA0" w14:textId="6794C515" w:rsidR="00817D90" w:rsidRPr="005B03FA" w:rsidRDefault="00817D90" w:rsidP="005B03F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5B03FA">
        <w:rPr>
          <w:rFonts w:ascii="Times New Roman" w:eastAsia="Times New Roman" w:hAnsi="Times New Roman" w:cs="Times New Roman"/>
          <w:bCs/>
          <w:sz w:val="16"/>
          <w:szCs w:val="16"/>
          <w:lang w:val="sr-Cyrl-RS"/>
        </w:rPr>
        <w:t>Изјава да подносилац пријаве није у крвном сродству у правој линији до било ког степена, а у побочној закључно са трећим степеном, као ни у тазбинском или адоптивном сродству са продавцем непокретности, нити да је продавац бивши супружник или бивши ванбрачни партнер подносиоца пријаве;</w:t>
      </w:r>
    </w:p>
    <w:p w14:paraId="4B1B4A0B" w14:textId="5DD52946" w:rsidR="00817D90" w:rsidRPr="005B03FA" w:rsidRDefault="00817D90" w:rsidP="005B03F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5B03FA">
        <w:rPr>
          <w:rFonts w:ascii="Times New Roman" w:eastAsia="Times New Roman" w:hAnsi="Times New Roman" w:cs="Times New Roman"/>
          <w:bCs/>
          <w:sz w:val="16"/>
          <w:szCs w:val="16"/>
          <w:lang w:val="sr-Cyrl-RS"/>
        </w:rPr>
        <w:t>Изјава да подносилац пријаве није у поступку одобравања средстава за исте намене (бесповратна средства/субвенције/кредити за куповину или адаптацију непокретности).</w:t>
      </w:r>
    </w:p>
    <w:p w14:paraId="70F4729E"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Документација из става 1. тач. 3. и 4., тач. 6.,  тач. 9-12., ове главе, као и извод из матичне књиге венчаних из става 1. тачка 7. ове главе  и извод из матичне књиге умрлих и извод из матичне књиге рођених из става 1. тачка 8. ове главе, прибављају се по службеној дужности, осим ако подносилац пријаве изричито изјави да ће те документе прибавити сам.</w:t>
      </w:r>
    </w:p>
    <w:p w14:paraId="6CDE0371"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Све изјаве које достављају подносиоци пријаве се оверавају код јавног бележника, под пуном кривичном и материјалном одговорношћу.</w:t>
      </w:r>
    </w:p>
    <w:p w14:paraId="1C37038F"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Документација из става 1. тач. 3-6, тачка 9, тач. 11-14, тач. 16. и 17.  и тач. 19. и 20. ове главе потребна је за оба супружника /ванбрачна партнера.</w:t>
      </w:r>
    </w:p>
    <w:p w14:paraId="05904205" w14:textId="0A5FE7EA" w:rsidR="00817D90" w:rsidRDefault="00817D90" w:rsidP="00817D90">
      <w:pPr>
        <w:pStyle w:val="ListParagraph"/>
        <w:numPr>
          <w:ilvl w:val="0"/>
          <w:numId w:val="8"/>
        </w:numPr>
        <w:spacing w:after="0" w:line="240" w:lineRule="auto"/>
        <w:ind w:firstLine="1631"/>
        <w:jc w:val="both"/>
        <w:rPr>
          <w:rFonts w:ascii="Times New Roman" w:eastAsia="Times New Roman" w:hAnsi="Times New Roman" w:cs="Times New Roman"/>
          <w:b/>
          <w:sz w:val="16"/>
          <w:szCs w:val="16"/>
          <w:lang w:val="sr-Cyrl-RS"/>
        </w:rPr>
      </w:pPr>
      <w:r w:rsidRPr="00817D90">
        <w:rPr>
          <w:rFonts w:ascii="Times New Roman" w:eastAsia="Times New Roman" w:hAnsi="Times New Roman" w:cs="Times New Roman"/>
          <w:b/>
          <w:sz w:val="16"/>
          <w:szCs w:val="16"/>
          <w:lang w:val="sr-Cyrl-RS"/>
        </w:rPr>
        <w:t>НАЧИН ДОСТАВЉАЊЕ ПРИЈАВА</w:t>
      </w:r>
    </w:p>
    <w:p w14:paraId="73D75C9E" w14:textId="77777777" w:rsidR="00817D90" w:rsidRPr="00817D90" w:rsidRDefault="00817D90" w:rsidP="00817D90">
      <w:pPr>
        <w:pStyle w:val="ListParagraph"/>
        <w:spacing w:after="0" w:line="240" w:lineRule="auto"/>
        <w:ind w:left="3060"/>
        <w:jc w:val="both"/>
        <w:rPr>
          <w:rFonts w:ascii="Times New Roman" w:eastAsia="Times New Roman" w:hAnsi="Times New Roman" w:cs="Times New Roman"/>
          <w:b/>
          <w:sz w:val="16"/>
          <w:szCs w:val="16"/>
          <w:lang w:val="sr-Cyrl-RS"/>
        </w:rPr>
      </w:pPr>
    </w:p>
    <w:p w14:paraId="621297AE"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Прецизно и тачно попуњена пријава и пратећа документација шаље се препорученом пошиљком на адресу Министарства за бригу о селу, Булевар Михајла Пупина 2а, 11070 Нови Београд или се доставља предајом на писарницу на наведеној адреси.</w:t>
      </w:r>
    </w:p>
    <w:p w14:paraId="7E51E9EA"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Пријаве се предају у затвореној и запечаћеној коверти са назнаком „Пријава на конкурс–за доделу бесповратних средстава за куповину сеоске куће са окућницом – НЕ ОТВАРАТИ”, са пуним називом и адресом пошиљалаца на полеђини коверте.</w:t>
      </w:r>
    </w:p>
    <w:p w14:paraId="2787B1F1" w14:textId="797EA93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Пријаве које нису поднете на начин из ст. 1. и 2. ове главе неће се разматрати.</w:t>
      </w:r>
    </w:p>
    <w:p w14:paraId="1390DDEE"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p>
    <w:p w14:paraId="1BC22ED0" w14:textId="77777777" w:rsidR="00817D90" w:rsidRDefault="00817D90" w:rsidP="00817D90">
      <w:pPr>
        <w:pStyle w:val="ListParagraph"/>
        <w:numPr>
          <w:ilvl w:val="0"/>
          <w:numId w:val="8"/>
        </w:numPr>
        <w:spacing w:after="0" w:line="240" w:lineRule="auto"/>
        <w:ind w:firstLine="1091"/>
        <w:jc w:val="both"/>
        <w:rPr>
          <w:rFonts w:ascii="Times New Roman" w:eastAsia="Times New Roman" w:hAnsi="Times New Roman" w:cs="Times New Roman"/>
          <w:b/>
          <w:sz w:val="16"/>
          <w:szCs w:val="16"/>
          <w:lang w:val="sr-Cyrl-RS"/>
        </w:rPr>
      </w:pPr>
      <w:r w:rsidRPr="00817D90">
        <w:rPr>
          <w:rFonts w:ascii="Times New Roman" w:eastAsia="Times New Roman" w:hAnsi="Times New Roman" w:cs="Times New Roman"/>
          <w:b/>
          <w:sz w:val="16"/>
          <w:szCs w:val="16"/>
          <w:lang w:val="sr-Cyrl-RS"/>
        </w:rPr>
        <w:t>КОМИСИЈА ЗА ОЦЕНУ И КОНТРОЛУ  РЕАЛИЗАЦИЈЕ  ПРОЈЕКТА</w:t>
      </w:r>
    </w:p>
    <w:p w14:paraId="7C8A7319" w14:textId="77777777" w:rsidR="007169AF" w:rsidRDefault="007169AF" w:rsidP="007169AF">
      <w:pPr>
        <w:pStyle w:val="ListParagraph"/>
        <w:spacing w:after="0" w:line="240" w:lineRule="auto"/>
        <w:ind w:left="2520"/>
        <w:jc w:val="both"/>
        <w:rPr>
          <w:rFonts w:ascii="Times New Roman" w:eastAsia="Times New Roman" w:hAnsi="Times New Roman" w:cs="Times New Roman"/>
          <w:b/>
          <w:sz w:val="16"/>
          <w:szCs w:val="16"/>
          <w:lang w:val="sr-Cyrl-RS"/>
        </w:rPr>
      </w:pPr>
    </w:p>
    <w:p w14:paraId="6E537DD9" w14:textId="39AC6A0F" w:rsidR="007169AF" w:rsidRPr="007169AF" w:rsidRDefault="007169AF" w:rsidP="007169AF">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Рок за подношење пријавa тече од наредног дана од дана објављивања јавног конкурса до утрошка буџетских средстава предвиђених за ову намену, а најкасније до 1. новембра 202</w:t>
      </w:r>
      <w:r>
        <w:rPr>
          <w:rFonts w:ascii="Times New Roman" w:eastAsia="Times New Roman" w:hAnsi="Times New Roman" w:cs="Times New Roman"/>
          <w:bCs/>
          <w:sz w:val="16"/>
          <w:szCs w:val="16"/>
          <w:lang w:val="sr-Cyrl-RS"/>
        </w:rPr>
        <w:t>5</w:t>
      </w:r>
      <w:r w:rsidRPr="007169AF">
        <w:rPr>
          <w:rFonts w:ascii="Times New Roman" w:eastAsia="Times New Roman" w:hAnsi="Times New Roman" w:cs="Times New Roman"/>
          <w:bCs/>
          <w:sz w:val="16"/>
          <w:szCs w:val="16"/>
          <w:lang w:val="sr-Cyrl-RS"/>
        </w:rPr>
        <w:t>. године.</w:t>
      </w:r>
    </w:p>
    <w:p w14:paraId="038AA740" w14:textId="77777777" w:rsidR="00817D90" w:rsidRPr="007169AF"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Испуњеност услова за конкурисање утврђује Комисија за оцену и контролу реализације пројекта (у даљем тексту: Комисија), коју образује министар решењем.</w:t>
      </w:r>
    </w:p>
    <w:p w14:paraId="793EF2E0" w14:textId="77777777" w:rsidR="00817D90" w:rsidRPr="007169AF"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Комисија разматра пријаве, проверава формалну исправност докумената, утврђује испуњеност услова за учешће на јавном конкурсу. На основу предлога одлуке Комисије, коначну одлуку о додели бесповратних средстава доноси министар решењем.</w:t>
      </w:r>
    </w:p>
    <w:p w14:paraId="7EF87727" w14:textId="77777777" w:rsidR="00817D90" w:rsidRPr="007169AF"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Бесповратна средства ће се додељивати по редоследу поднетих пријава – до утрошка буџетских средстава предвиђених за ову намену, а најкасније до 30. новембра 2025. године.</w:t>
      </w:r>
    </w:p>
    <w:p w14:paraId="1D001612" w14:textId="1E63F1AB" w:rsidR="00817D90" w:rsidRPr="007169AF"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Пријава се сматра поднетом даном предаје на шалтер поште или даном предаје на писарници Министарства, на адреси за пријем поште</w:t>
      </w:r>
      <w:r w:rsidR="007771C3">
        <w:rPr>
          <w:rFonts w:ascii="Times New Roman" w:eastAsia="Times New Roman" w:hAnsi="Times New Roman" w:cs="Times New Roman"/>
          <w:bCs/>
          <w:sz w:val="16"/>
          <w:szCs w:val="16"/>
          <w:lang w:val="sr-Cyrl-RS"/>
        </w:rPr>
        <w:t>.</w:t>
      </w:r>
    </w:p>
    <w:p w14:paraId="275B709B" w14:textId="77777777" w:rsidR="00817D90" w:rsidRPr="007169AF"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Подносиоци пријаве могу конкурисати само једном пријавом, осим у случају више силе, односно у случају настанка непредвиђених околности које подносиоци пријаве нису могли спречити или предвидети.</w:t>
      </w:r>
    </w:p>
    <w:p w14:paraId="79FBA965" w14:textId="77777777" w:rsidR="00817D90" w:rsidRPr="007169AF"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У случају да је пријава непотпуна у погледу потребне документације, подносиоци пријаве ће бити обавештени да у року од осам дана допуне пријаву, и то слањем обавештења о допуни пријаве на електронску адресу, која је назначена у обрасцу пријаве. Подносиоци пријаве су у обавези да у обрасцу пријаве наведу електронску адресу. Уколико се не поступи по обавештењу о допуни пријаве у остављеном року, пријава ће се одбацити.</w:t>
      </w:r>
    </w:p>
    <w:p w14:paraId="469E85A5" w14:textId="77777777" w:rsidR="00817D90" w:rsidRPr="007169AF"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Комисија ће одбацити пријаву без права подносиоца пријаве да је допуни у следећим случајевима:</w:t>
      </w:r>
    </w:p>
    <w:p w14:paraId="4A79F1D1" w14:textId="342DB587" w:rsidR="00817D90" w:rsidRPr="007169AF" w:rsidRDefault="00817D90" w:rsidP="00817D90">
      <w:pPr>
        <w:pStyle w:val="ListParagraph"/>
        <w:numPr>
          <w:ilvl w:val="0"/>
          <w:numId w:val="9"/>
        </w:numPr>
        <w:spacing w:after="0" w:line="240" w:lineRule="auto"/>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подносиоци пријаве не испуњавају услове за конкурисање из Програма;</w:t>
      </w:r>
    </w:p>
    <w:p w14:paraId="433EC7D3" w14:textId="5AE4B447" w:rsidR="00817D90" w:rsidRPr="007169AF" w:rsidRDefault="00817D90" w:rsidP="00817D90">
      <w:pPr>
        <w:pStyle w:val="ListParagraph"/>
        <w:numPr>
          <w:ilvl w:val="0"/>
          <w:numId w:val="9"/>
        </w:numPr>
        <w:spacing w:after="0" w:line="240" w:lineRule="auto"/>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подносилац пријаве конкурише за намену која није одређена Програмом;</w:t>
      </w:r>
    </w:p>
    <w:p w14:paraId="5A84CEE1" w14:textId="6CA041AE" w:rsidR="00817D90" w:rsidRPr="007169AF" w:rsidRDefault="00817D90" w:rsidP="00817D90">
      <w:pPr>
        <w:pStyle w:val="ListParagraph"/>
        <w:numPr>
          <w:ilvl w:val="0"/>
          <w:numId w:val="9"/>
        </w:numPr>
        <w:spacing w:after="0" w:line="240" w:lineRule="auto"/>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подносилац пријаве је поднео пријаву самостално, без учешћа јединице локалне самоуправе;</w:t>
      </w:r>
    </w:p>
    <w:p w14:paraId="340176CA" w14:textId="6CA8BA7E" w:rsidR="00817D90" w:rsidRPr="007169AF" w:rsidRDefault="00817D90" w:rsidP="00817D90">
      <w:pPr>
        <w:pStyle w:val="ListParagraph"/>
        <w:numPr>
          <w:ilvl w:val="0"/>
          <w:numId w:val="9"/>
        </w:numPr>
        <w:spacing w:after="0" w:line="240" w:lineRule="auto"/>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јединица локалне самоуправе је утврдила неиспуњеност услова који се односе на сеоску кућу са окућницом.</w:t>
      </w:r>
    </w:p>
    <w:p w14:paraId="3736F02F" w14:textId="77777777" w:rsidR="00817D90" w:rsidRPr="007169AF"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Комисија у поступку одлучивања може извршити теренску контролу и накнадну проверу поднете документације, затражити и другу неопходну документацију и иформације које оцени неопходним, али само од подносиоца пријаве чија је пријава формално исправна.</w:t>
      </w:r>
    </w:p>
    <w:p w14:paraId="51A91BE1" w14:textId="77777777" w:rsid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 xml:space="preserve">Комисија неће разматрати неблаговремене пријаве (пријаве које су поднете након истека рока предвиђеног Програмом). </w:t>
      </w:r>
    </w:p>
    <w:p w14:paraId="6D98D89B" w14:textId="4061B79E" w:rsidR="007169AF" w:rsidRPr="007169AF" w:rsidRDefault="007169AF" w:rsidP="00817D90">
      <w:pPr>
        <w:spacing w:after="0" w:line="240" w:lineRule="auto"/>
        <w:ind w:firstLine="709"/>
        <w:jc w:val="both"/>
        <w:rPr>
          <w:rFonts w:ascii="Times New Roman" w:eastAsia="Times New Roman" w:hAnsi="Times New Roman" w:cs="Times New Roman"/>
          <w:bCs/>
          <w:sz w:val="16"/>
          <w:szCs w:val="16"/>
          <w:lang w:val="sr-Cyrl-RS"/>
        </w:rPr>
      </w:pPr>
      <w:r>
        <w:rPr>
          <w:rFonts w:ascii="Times New Roman" w:eastAsia="Times New Roman" w:hAnsi="Times New Roman" w:cs="Times New Roman"/>
          <w:bCs/>
          <w:sz w:val="16"/>
          <w:szCs w:val="16"/>
          <w:lang w:val="sr-Cyrl-RS"/>
        </w:rPr>
        <w:t>Коначну одлуку о додели бесповратних средстава доноси министар решењем, на основу предлога одлуке Комисије.</w:t>
      </w:r>
    </w:p>
    <w:p w14:paraId="5F9F7AA7" w14:textId="77777777" w:rsidR="00817D90" w:rsidRPr="007169AF"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Конкурсна документација се не враћа.</w:t>
      </w:r>
    </w:p>
    <w:p w14:paraId="6EF9E3C9" w14:textId="77777777" w:rsidR="00D95E3E" w:rsidRPr="007169AF" w:rsidRDefault="00D95E3E" w:rsidP="00C31591">
      <w:pPr>
        <w:spacing w:after="0" w:line="240" w:lineRule="auto"/>
        <w:ind w:firstLine="709"/>
        <w:jc w:val="both"/>
        <w:rPr>
          <w:rFonts w:ascii="Times New Roman" w:eastAsia="Times New Roman" w:hAnsi="Times New Roman" w:cs="Times New Roman"/>
          <w:bCs/>
          <w:sz w:val="16"/>
          <w:szCs w:val="16"/>
          <w:lang w:val="sr-Cyrl-RS"/>
        </w:rPr>
      </w:pPr>
    </w:p>
    <w:p w14:paraId="55866F7E" w14:textId="15E293DD" w:rsidR="002056FC" w:rsidRDefault="002056FC" w:rsidP="002056FC">
      <w:pPr>
        <w:spacing w:after="0" w:line="240" w:lineRule="auto"/>
        <w:jc w:val="both"/>
        <w:rPr>
          <w:rFonts w:ascii="Times New Roman" w:eastAsia="Times New Roman" w:hAnsi="Times New Roman" w:cs="Times New Roman"/>
          <w:b/>
          <w:sz w:val="16"/>
          <w:szCs w:val="16"/>
          <w:u w:val="single"/>
          <w:lang w:val="sr-Cyrl-RS"/>
        </w:rPr>
      </w:pPr>
      <w:r w:rsidRPr="00D617A6">
        <w:rPr>
          <w:rFonts w:ascii="Times New Roman" w:eastAsia="Times New Roman" w:hAnsi="Times New Roman" w:cs="Times New Roman"/>
          <w:b/>
          <w:sz w:val="16"/>
          <w:szCs w:val="16"/>
          <w:u w:val="single"/>
          <w:lang w:val="sr-Cyrl-RS"/>
        </w:rPr>
        <w:t>Важне информације</w:t>
      </w:r>
      <w:r w:rsidRPr="00D617A6">
        <w:rPr>
          <w:rFonts w:ascii="Times New Roman" w:eastAsia="Times New Roman" w:hAnsi="Times New Roman" w:cs="Times New Roman"/>
          <w:b/>
          <w:sz w:val="16"/>
          <w:szCs w:val="16"/>
          <w:lang w:val="sr-Cyrl-RS"/>
        </w:rPr>
        <w:t>: Програм и образац пријаве могу</w:t>
      </w:r>
      <w:r w:rsidR="00366205">
        <w:rPr>
          <w:rFonts w:ascii="Times New Roman" w:eastAsia="Times New Roman" w:hAnsi="Times New Roman" w:cs="Times New Roman"/>
          <w:b/>
          <w:sz w:val="16"/>
          <w:szCs w:val="16"/>
          <w:lang w:val="sr-Cyrl-RS"/>
        </w:rPr>
        <w:t xml:space="preserve"> се</w:t>
      </w:r>
      <w:r w:rsidRPr="00D617A6">
        <w:rPr>
          <w:rFonts w:ascii="Times New Roman" w:eastAsia="Times New Roman" w:hAnsi="Times New Roman" w:cs="Times New Roman"/>
          <w:b/>
          <w:sz w:val="16"/>
          <w:szCs w:val="16"/>
          <w:lang w:val="sr-Cyrl-RS"/>
        </w:rPr>
        <w:t xml:space="preserve"> преузети електронским путем на званичној интернет страници Министарства за бригу о селу </w:t>
      </w:r>
      <w:hyperlink r:id="rId6" w:history="1">
        <w:r w:rsidR="00281497" w:rsidRPr="00F70FB2">
          <w:rPr>
            <w:rStyle w:val="Hyperlink"/>
            <w:rFonts w:ascii="Times New Roman" w:eastAsia="Times New Roman" w:hAnsi="Times New Roman" w:cs="Times New Roman"/>
            <w:b/>
            <w:color w:val="0000FF"/>
            <w:sz w:val="16"/>
            <w:szCs w:val="16"/>
            <w:lang w:val="sr-Cyrl-RS"/>
          </w:rPr>
          <w:t>www.mbs.gov.rs</w:t>
        </w:r>
      </w:hyperlink>
      <w:r w:rsidRPr="00D617A6">
        <w:rPr>
          <w:rFonts w:ascii="Times New Roman" w:eastAsia="Times New Roman" w:hAnsi="Times New Roman" w:cs="Times New Roman"/>
          <w:b/>
          <w:sz w:val="16"/>
          <w:szCs w:val="16"/>
          <w:u w:val="single"/>
          <w:lang w:val="sr-Cyrl-RS"/>
        </w:rPr>
        <w:t>.</w:t>
      </w:r>
    </w:p>
    <w:p w14:paraId="3019D69C" w14:textId="77777777" w:rsidR="00281497" w:rsidRPr="00762306" w:rsidRDefault="00281497" w:rsidP="002056FC">
      <w:pPr>
        <w:spacing w:after="0" w:line="240" w:lineRule="auto"/>
        <w:jc w:val="both"/>
        <w:rPr>
          <w:rFonts w:ascii="Times New Roman" w:eastAsia="Times New Roman" w:hAnsi="Times New Roman" w:cs="Times New Roman"/>
          <w:b/>
          <w:sz w:val="16"/>
          <w:szCs w:val="16"/>
          <w:lang w:val="sr-Cyrl-RS"/>
        </w:rPr>
      </w:pPr>
    </w:p>
    <w:p w14:paraId="598FD720" w14:textId="49416785" w:rsidR="002056FC" w:rsidRPr="00E0623A" w:rsidRDefault="002056FC" w:rsidP="002056FC">
      <w:pPr>
        <w:spacing w:after="0" w:line="240" w:lineRule="auto"/>
        <w:jc w:val="both"/>
        <w:rPr>
          <w:rFonts w:ascii="Times New Roman" w:hAnsi="Times New Roman" w:cs="Times New Roman"/>
          <w:sz w:val="16"/>
          <w:szCs w:val="16"/>
        </w:rPr>
      </w:pPr>
      <w:r w:rsidRPr="00D617A6">
        <w:rPr>
          <w:rFonts w:ascii="Times New Roman" w:eastAsia="Times New Roman" w:hAnsi="Times New Roman" w:cs="Times New Roman"/>
          <w:b/>
          <w:sz w:val="16"/>
          <w:szCs w:val="16"/>
          <w:lang w:val="sr-Cyrl-RS"/>
        </w:rPr>
        <w:t>За сва питања у вези са текстом јавног конкурса можете се обратити на мејл адресу</w:t>
      </w:r>
      <w:r w:rsidRPr="00D617A6">
        <w:rPr>
          <w:rFonts w:ascii="Times New Roman" w:eastAsia="Times New Roman" w:hAnsi="Times New Roman" w:cs="Times New Roman"/>
          <w:b/>
          <w:color w:val="0000FF"/>
          <w:sz w:val="16"/>
          <w:szCs w:val="16"/>
          <w:lang w:val="sr-Cyrl-RS"/>
        </w:rPr>
        <w:t xml:space="preserve"> </w:t>
      </w:r>
      <w:hyperlink r:id="rId7" w:history="1">
        <w:r w:rsidR="00762306" w:rsidRPr="00762306">
          <w:rPr>
            <w:rStyle w:val="Hyperlink"/>
            <w:rFonts w:ascii="Times New Roman" w:eastAsia="Times New Roman" w:hAnsi="Times New Roman" w:cs="Times New Roman"/>
            <w:b/>
            <w:color w:val="0000FF"/>
            <w:sz w:val="16"/>
            <w:szCs w:val="16"/>
            <w:lang w:val="sr-Cyrl-RS"/>
          </w:rPr>
          <w:t>mirjana.vesic@mbs.gov.rs</w:t>
        </w:r>
      </w:hyperlink>
      <w:r w:rsidR="00762306" w:rsidRPr="00D617A6">
        <w:rPr>
          <w:rFonts w:ascii="Times New Roman" w:eastAsia="Times New Roman" w:hAnsi="Times New Roman" w:cs="Times New Roman"/>
          <w:b/>
          <w:sz w:val="16"/>
          <w:szCs w:val="16"/>
          <w:lang w:val="sr-Cyrl-RS"/>
        </w:rPr>
        <w:t>,</w:t>
      </w:r>
      <w:r w:rsidR="00762306">
        <w:rPr>
          <w:rFonts w:ascii="Times New Roman" w:eastAsia="Times New Roman" w:hAnsi="Times New Roman" w:cs="Times New Roman"/>
          <w:b/>
          <w:sz w:val="16"/>
          <w:szCs w:val="16"/>
          <w:lang w:val="sr-Cyrl-RS"/>
        </w:rPr>
        <w:t xml:space="preserve"> </w:t>
      </w:r>
      <w:r w:rsidR="009E6BC9" w:rsidRPr="00762306">
        <w:rPr>
          <w:rFonts w:ascii="Times New Roman" w:eastAsia="Times New Roman" w:hAnsi="Times New Roman" w:cs="Times New Roman"/>
          <w:b/>
          <w:color w:val="0000FF"/>
          <w:sz w:val="16"/>
          <w:szCs w:val="16"/>
          <w:u w:val="single"/>
          <w:lang w:val="sr-Cyrl-RS"/>
        </w:rPr>
        <w:t>milos.petrovic@mbs.gov.rs</w:t>
      </w:r>
      <w:r w:rsidR="009E6BC9" w:rsidRPr="00762306">
        <w:rPr>
          <w:rFonts w:ascii="Times New Roman" w:eastAsia="Times New Roman" w:hAnsi="Times New Roman" w:cs="Times New Roman"/>
          <w:b/>
          <w:sz w:val="16"/>
          <w:szCs w:val="16"/>
          <w:lang w:val="sr-Cyrl-RS"/>
        </w:rPr>
        <w:t>,</w:t>
      </w:r>
      <w:r w:rsidR="009E6BC9" w:rsidRPr="00762306">
        <w:rPr>
          <w:rFonts w:ascii="Times New Roman" w:eastAsia="Times New Roman" w:hAnsi="Times New Roman" w:cs="Times New Roman"/>
          <w:b/>
          <w:color w:val="0000FF"/>
          <w:sz w:val="16"/>
          <w:szCs w:val="16"/>
          <w:lang w:val="sr-Cyrl-RS"/>
        </w:rPr>
        <w:t xml:space="preserve"> </w:t>
      </w:r>
      <w:hyperlink r:id="rId8" w:history="1">
        <w:r w:rsidR="009E6BC9" w:rsidRPr="00762306">
          <w:rPr>
            <w:rStyle w:val="Hyperlink"/>
            <w:rFonts w:ascii="Times New Roman" w:eastAsia="Times New Roman" w:hAnsi="Times New Roman" w:cs="Times New Roman"/>
            <w:b/>
            <w:color w:val="0000FF"/>
            <w:sz w:val="16"/>
            <w:szCs w:val="16"/>
            <w:lang w:val="sr-Cyrl-RS"/>
          </w:rPr>
          <w:t>ivana.lijeskic@mbs.gov.rs</w:t>
        </w:r>
      </w:hyperlink>
      <w:r w:rsidRPr="00762306">
        <w:rPr>
          <w:rFonts w:ascii="Times New Roman" w:eastAsia="Times New Roman" w:hAnsi="Times New Roman" w:cs="Times New Roman"/>
          <w:b/>
          <w:sz w:val="16"/>
          <w:szCs w:val="16"/>
          <w:lang w:val="sr-Cyrl-RS"/>
        </w:rPr>
        <w:t>,</w:t>
      </w:r>
      <w:r w:rsidR="009E6BC9" w:rsidRPr="00762306">
        <w:rPr>
          <w:rFonts w:ascii="Times New Roman" w:eastAsia="Times New Roman" w:hAnsi="Times New Roman" w:cs="Times New Roman"/>
          <w:b/>
          <w:color w:val="0000FF"/>
          <w:sz w:val="16"/>
          <w:szCs w:val="16"/>
          <w:lang w:val="sr-Cyrl-RS"/>
        </w:rPr>
        <w:t xml:space="preserve"> </w:t>
      </w:r>
      <w:r w:rsidRPr="00D617A6">
        <w:rPr>
          <w:rFonts w:ascii="Times New Roman" w:eastAsia="Times New Roman" w:hAnsi="Times New Roman" w:cs="Times New Roman"/>
          <w:b/>
          <w:sz w:val="16"/>
          <w:szCs w:val="16"/>
          <w:lang w:val="sr-Cyrl-RS"/>
        </w:rPr>
        <w:t>или на бројeве телефона 011 311 7633, 011 311 2016 и 011 267 3024.</w:t>
      </w:r>
    </w:p>
    <w:sectPr w:rsidR="002056FC" w:rsidRPr="00E0623A" w:rsidSect="00E0623A">
      <w:pgSz w:w="11907" w:h="16840" w:code="9"/>
      <w:pgMar w:top="1134"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3D1B58B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A47156"/>
    <w:multiLevelType w:val="hybridMultilevel"/>
    <w:tmpl w:val="7AB265CC"/>
    <w:lvl w:ilvl="0" w:tplc="FFFFFFFF">
      <w:start w:val="1"/>
      <w:numFmt w:val="bullet"/>
      <w:lvlText w:val="и"/>
      <w:lvlJc w:val="left"/>
    </w:lvl>
    <w:lvl w:ilvl="1" w:tplc="0308AE74">
      <w:start w:val="1"/>
      <w:numFmt w:val="decimal"/>
      <w:lvlText w:val="%2."/>
      <w:lvlJc w:val="left"/>
      <w:rPr>
        <w:rFonts w:hint="default"/>
        <w:w w:val="100"/>
        <w:lang w:eastAsia="en-US" w:bidi="ar-SA"/>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3321E81"/>
    <w:multiLevelType w:val="hybridMultilevel"/>
    <w:tmpl w:val="C0447332"/>
    <w:lvl w:ilvl="0" w:tplc="163C7E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D561830"/>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1F134837"/>
    <w:multiLevelType w:val="hybridMultilevel"/>
    <w:tmpl w:val="35127994"/>
    <w:lvl w:ilvl="0" w:tplc="08620BE2">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265D6A0B"/>
    <w:multiLevelType w:val="hybridMultilevel"/>
    <w:tmpl w:val="610A2AAA"/>
    <w:lvl w:ilvl="0" w:tplc="DEEEFD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E5618FB"/>
    <w:multiLevelType w:val="hybridMultilevel"/>
    <w:tmpl w:val="776E3FAA"/>
    <w:lvl w:ilvl="0" w:tplc="90848E1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5410F80"/>
    <w:multiLevelType w:val="hybridMultilevel"/>
    <w:tmpl w:val="11DCACCC"/>
    <w:lvl w:ilvl="0" w:tplc="EA9E3E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4A6338C"/>
    <w:multiLevelType w:val="hybridMultilevel"/>
    <w:tmpl w:val="D34A729A"/>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742D3168"/>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271858755">
    <w:abstractNumId w:val="0"/>
  </w:num>
  <w:num w:numId="2" w16cid:durableId="99297780">
    <w:abstractNumId w:val="1"/>
  </w:num>
  <w:num w:numId="3" w16cid:durableId="8676613">
    <w:abstractNumId w:val="2"/>
  </w:num>
  <w:num w:numId="4" w16cid:durableId="1654989316">
    <w:abstractNumId w:val="3"/>
  </w:num>
  <w:num w:numId="5" w16cid:durableId="2053193428">
    <w:abstractNumId w:val="5"/>
  </w:num>
  <w:num w:numId="6" w16cid:durableId="947658369">
    <w:abstractNumId w:val="11"/>
  </w:num>
  <w:num w:numId="7" w16cid:durableId="891966010">
    <w:abstractNumId w:val="6"/>
  </w:num>
  <w:num w:numId="8" w16cid:durableId="1685789752">
    <w:abstractNumId w:val="10"/>
  </w:num>
  <w:num w:numId="9" w16cid:durableId="1389299376">
    <w:abstractNumId w:val="8"/>
  </w:num>
  <w:num w:numId="10" w16cid:durableId="1170365719">
    <w:abstractNumId w:val="9"/>
  </w:num>
  <w:num w:numId="11" w16cid:durableId="477724459">
    <w:abstractNumId w:val="7"/>
  </w:num>
  <w:num w:numId="12" w16cid:durableId="712509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2D0"/>
    <w:rsid w:val="00060889"/>
    <w:rsid w:val="000A352A"/>
    <w:rsid w:val="000A4952"/>
    <w:rsid w:val="000F1B4E"/>
    <w:rsid w:val="00101503"/>
    <w:rsid w:val="001445C1"/>
    <w:rsid w:val="001B2D14"/>
    <w:rsid w:val="001C0DF2"/>
    <w:rsid w:val="001C78B7"/>
    <w:rsid w:val="001E2C07"/>
    <w:rsid w:val="001E6EAF"/>
    <w:rsid w:val="001E7E6D"/>
    <w:rsid w:val="00204D51"/>
    <w:rsid w:val="002056FC"/>
    <w:rsid w:val="002722D0"/>
    <w:rsid w:val="00281497"/>
    <w:rsid w:val="0028408E"/>
    <w:rsid w:val="002C0F49"/>
    <w:rsid w:val="00311E6B"/>
    <w:rsid w:val="00360495"/>
    <w:rsid w:val="00364D62"/>
    <w:rsid w:val="00366205"/>
    <w:rsid w:val="0037628E"/>
    <w:rsid w:val="00385CB1"/>
    <w:rsid w:val="003951A7"/>
    <w:rsid w:val="003B449B"/>
    <w:rsid w:val="003C79D7"/>
    <w:rsid w:val="003E6331"/>
    <w:rsid w:val="00433C2A"/>
    <w:rsid w:val="0047618C"/>
    <w:rsid w:val="00494A3D"/>
    <w:rsid w:val="004A2908"/>
    <w:rsid w:val="004B1D20"/>
    <w:rsid w:val="004D78F2"/>
    <w:rsid w:val="00524048"/>
    <w:rsid w:val="005369FA"/>
    <w:rsid w:val="0057139E"/>
    <w:rsid w:val="00590E18"/>
    <w:rsid w:val="005B03FA"/>
    <w:rsid w:val="005B1EBB"/>
    <w:rsid w:val="00602EDC"/>
    <w:rsid w:val="00610B7A"/>
    <w:rsid w:val="0062727E"/>
    <w:rsid w:val="00661DCA"/>
    <w:rsid w:val="006F50E5"/>
    <w:rsid w:val="00714F86"/>
    <w:rsid w:val="007169AF"/>
    <w:rsid w:val="00762306"/>
    <w:rsid w:val="007771C3"/>
    <w:rsid w:val="00782A21"/>
    <w:rsid w:val="00785EF9"/>
    <w:rsid w:val="0079323B"/>
    <w:rsid w:val="007B645B"/>
    <w:rsid w:val="007C1164"/>
    <w:rsid w:val="007C1866"/>
    <w:rsid w:val="00817D90"/>
    <w:rsid w:val="00833783"/>
    <w:rsid w:val="00837B85"/>
    <w:rsid w:val="008C5649"/>
    <w:rsid w:val="008D6869"/>
    <w:rsid w:val="008E3984"/>
    <w:rsid w:val="008F48A6"/>
    <w:rsid w:val="0090555B"/>
    <w:rsid w:val="00915957"/>
    <w:rsid w:val="009356C5"/>
    <w:rsid w:val="00945666"/>
    <w:rsid w:val="00970B67"/>
    <w:rsid w:val="00973C5E"/>
    <w:rsid w:val="009B1BE3"/>
    <w:rsid w:val="009E6BC9"/>
    <w:rsid w:val="00A303BD"/>
    <w:rsid w:val="00A322C0"/>
    <w:rsid w:val="00A63FC3"/>
    <w:rsid w:val="00A90298"/>
    <w:rsid w:val="00AB1014"/>
    <w:rsid w:val="00B0509E"/>
    <w:rsid w:val="00B97BF5"/>
    <w:rsid w:val="00BF7B9E"/>
    <w:rsid w:val="00C31591"/>
    <w:rsid w:val="00C338D0"/>
    <w:rsid w:val="00C41FAE"/>
    <w:rsid w:val="00C8130E"/>
    <w:rsid w:val="00CC1007"/>
    <w:rsid w:val="00CD1E4E"/>
    <w:rsid w:val="00D33B6E"/>
    <w:rsid w:val="00D46C16"/>
    <w:rsid w:val="00D52A27"/>
    <w:rsid w:val="00D95E3E"/>
    <w:rsid w:val="00E0623A"/>
    <w:rsid w:val="00E25970"/>
    <w:rsid w:val="00E75255"/>
    <w:rsid w:val="00E86229"/>
    <w:rsid w:val="00E8760F"/>
    <w:rsid w:val="00EB3BED"/>
    <w:rsid w:val="00EC4E8F"/>
    <w:rsid w:val="00EF4588"/>
    <w:rsid w:val="00EF7B86"/>
    <w:rsid w:val="00F13EAD"/>
    <w:rsid w:val="00F57338"/>
    <w:rsid w:val="00F7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D778"/>
  <w15:chartTrackingRefBased/>
  <w15:docId w15:val="{0C87AA0E-80CC-4946-884E-B7AF5308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56FC"/>
    <w:rPr>
      <w:color w:val="0563C1"/>
      <w:u w:val="single"/>
    </w:rPr>
  </w:style>
  <w:style w:type="character" w:customStyle="1" w:styleId="UnresolvedMention1">
    <w:name w:val="Unresolved Mention1"/>
    <w:basedOn w:val="DefaultParagraphFont"/>
    <w:uiPriority w:val="99"/>
    <w:semiHidden/>
    <w:unhideWhenUsed/>
    <w:rsid w:val="009E6BC9"/>
    <w:rPr>
      <w:color w:val="605E5C"/>
      <w:shd w:val="clear" w:color="auto" w:fill="E1DFDD"/>
    </w:rPr>
  </w:style>
  <w:style w:type="paragraph" w:styleId="ListParagraph">
    <w:name w:val="List Paragraph"/>
    <w:basedOn w:val="Normal"/>
    <w:uiPriority w:val="34"/>
    <w:qFormat/>
    <w:rsid w:val="00817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lijeskic@mbs.gov.rs" TargetMode="External"/><Relationship Id="rId3" Type="http://schemas.openxmlformats.org/officeDocument/2006/relationships/settings" Target="settings.xml"/><Relationship Id="rId7" Type="http://schemas.openxmlformats.org/officeDocument/2006/relationships/hyperlink" Target="mailto:mirjana.vesic@mbs.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s.gov.r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2872</Words>
  <Characters>16376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Ivana Radaković</cp:lastModifiedBy>
  <cp:revision>159</cp:revision>
  <cp:lastPrinted>2025-01-23T09:27:00Z</cp:lastPrinted>
  <dcterms:created xsi:type="dcterms:W3CDTF">2024-01-17T06:54:00Z</dcterms:created>
  <dcterms:modified xsi:type="dcterms:W3CDTF">2025-02-03T07:14:00Z</dcterms:modified>
</cp:coreProperties>
</file>